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529" w:rsidRDefault="00B65D08" w:rsidP="004575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 wp14:anchorId="0A06A3BF">
            <wp:extent cx="847725" cy="7683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529" w:rsidRPr="00C74870" w:rsidRDefault="00457529" w:rsidP="004575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74870">
        <w:rPr>
          <w:rFonts w:ascii="Times New Roman" w:hAnsi="Times New Roman"/>
          <w:b/>
          <w:sz w:val="32"/>
          <w:szCs w:val="32"/>
        </w:rPr>
        <w:t>Региональная общественная организация</w:t>
      </w:r>
    </w:p>
    <w:p w:rsidR="00457529" w:rsidRPr="00C74870" w:rsidRDefault="00457529" w:rsidP="004575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74870">
        <w:rPr>
          <w:rFonts w:ascii="Times New Roman" w:hAnsi="Times New Roman"/>
          <w:b/>
          <w:sz w:val="32"/>
          <w:szCs w:val="32"/>
        </w:rPr>
        <w:t>«Хирургическое общество –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C74870">
        <w:rPr>
          <w:rFonts w:ascii="Times New Roman" w:hAnsi="Times New Roman"/>
          <w:b/>
          <w:sz w:val="32"/>
          <w:szCs w:val="32"/>
        </w:rPr>
        <w:t>Раны и раневые инфекции»</w:t>
      </w:r>
    </w:p>
    <w:p w:rsidR="00457529" w:rsidRDefault="00457529" w:rsidP="0045752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457529" w:rsidRPr="00C74870" w:rsidRDefault="00457529" w:rsidP="0045752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smartTag w:uri="urn:schemas-microsoft-com:office:smarttags" w:element="metricconverter">
        <w:smartTagPr>
          <w:attr w:name="ProductID" w:val="115054, г"/>
        </w:smartTagPr>
        <w:r w:rsidRPr="00C74870">
          <w:rPr>
            <w:rFonts w:ascii="Times New Roman" w:hAnsi="Times New Roman"/>
            <w:sz w:val="18"/>
            <w:szCs w:val="18"/>
          </w:rPr>
          <w:t>115054, г</w:t>
        </w:r>
      </w:smartTag>
      <w:r w:rsidRPr="00C74870">
        <w:rPr>
          <w:rFonts w:ascii="Times New Roman" w:hAnsi="Times New Roman"/>
          <w:sz w:val="18"/>
          <w:szCs w:val="18"/>
        </w:rPr>
        <w:t>. Москва, ул.</w:t>
      </w:r>
      <w:r>
        <w:rPr>
          <w:rFonts w:ascii="Times New Roman" w:hAnsi="Times New Roman"/>
          <w:sz w:val="18"/>
          <w:szCs w:val="18"/>
        </w:rPr>
        <w:t xml:space="preserve"> </w:t>
      </w:r>
      <w:r w:rsidRPr="00C74870">
        <w:rPr>
          <w:rFonts w:ascii="Times New Roman" w:hAnsi="Times New Roman"/>
          <w:sz w:val="18"/>
          <w:szCs w:val="18"/>
        </w:rPr>
        <w:t>Бахрушина, д.23, стр.1</w:t>
      </w:r>
      <w:r>
        <w:rPr>
          <w:rFonts w:ascii="Times New Roman" w:hAnsi="Times New Roman"/>
          <w:sz w:val="18"/>
          <w:szCs w:val="18"/>
        </w:rPr>
        <w:t>,т</w:t>
      </w:r>
      <w:r w:rsidRPr="00C74870">
        <w:rPr>
          <w:rFonts w:ascii="Times New Roman" w:hAnsi="Times New Roman"/>
          <w:sz w:val="18"/>
          <w:szCs w:val="18"/>
        </w:rPr>
        <w:t>ел.(495)726-3063</w:t>
      </w:r>
    </w:p>
    <w:p w:rsidR="00457529" w:rsidRPr="00C74870" w:rsidRDefault="00457529" w:rsidP="0045752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74870">
        <w:rPr>
          <w:rFonts w:ascii="Times New Roman" w:hAnsi="Times New Roman"/>
          <w:sz w:val="18"/>
          <w:szCs w:val="18"/>
        </w:rPr>
        <w:t>ОКПО 178851190  ОГРН 1137799013440  ИНН/КПП 7705521710/ 770501001</w:t>
      </w:r>
    </w:p>
    <w:p w:rsidR="00457529" w:rsidRPr="0008549A" w:rsidRDefault="00457529" w:rsidP="00457529">
      <w:pPr>
        <w:shd w:val="clear" w:color="auto" w:fill="FFFFFF"/>
        <w:tabs>
          <w:tab w:val="left" w:leader="underscore" w:pos="1526"/>
          <w:tab w:val="left" w:leader="underscore" w:pos="3331"/>
        </w:tabs>
        <w:spacing w:after="0" w:line="240" w:lineRule="auto"/>
        <w:rPr>
          <w:b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0" allowOverlap="1" wp14:anchorId="5F1143EE" wp14:editId="3467E651">
                <wp:simplePos x="0" y="0"/>
                <wp:positionH relativeFrom="column">
                  <wp:posOffset>-4445</wp:posOffset>
                </wp:positionH>
                <wp:positionV relativeFrom="paragraph">
                  <wp:posOffset>38734</wp:posOffset>
                </wp:positionV>
                <wp:extent cx="6083935" cy="0"/>
                <wp:effectExtent l="0" t="19050" r="12065" b="19050"/>
                <wp:wrapNone/>
                <wp:docPr id="2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935" cy="0"/>
                        </a:xfrm>
                        <a:prstGeom prst="line">
                          <a:avLst/>
                        </a:prstGeom>
                        <a:noFill/>
                        <a:ln w="368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5pt,3.05pt" to="478.7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" o:allowincell="f" strokeweight="2.9pt"/>
            </w:pict>
          </mc:Fallback>
        </mc:AlternateContent>
      </w:r>
    </w:p>
    <w:p w:rsidR="00457529" w:rsidRDefault="00457529" w:rsidP="004575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Москва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декабрь</w:t>
      </w:r>
      <w:r w:rsidRPr="00A55900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A559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 w:rsidR="00457529" w:rsidRDefault="00457529" w:rsidP="004575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7529" w:rsidRPr="009119CE" w:rsidRDefault="00457529" w:rsidP="004575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19CE">
        <w:rPr>
          <w:rFonts w:ascii="Times New Roman" w:hAnsi="Times New Roman"/>
          <w:sz w:val="24"/>
          <w:szCs w:val="24"/>
        </w:rPr>
        <w:t>Глубокоуважаемые коллеги!</w:t>
      </w:r>
    </w:p>
    <w:p w:rsidR="00457529" w:rsidRPr="009119CE" w:rsidRDefault="00457529" w:rsidP="00457529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  <w:lang w:eastAsia="ru-RU"/>
        </w:rPr>
      </w:pPr>
    </w:p>
    <w:p w:rsidR="00457529" w:rsidRPr="004728C4" w:rsidRDefault="000B44B0" w:rsidP="004575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457529"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b/>
          <w:sz w:val="28"/>
          <w:szCs w:val="28"/>
        </w:rPr>
        <w:t>21</w:t>
      </w:r>
      <w:r w:rsidR="00457529">
        <w:rPr>
          <w:rFonts w:ascii="Times New Roman" w:hAnsi="Times New Roman"/>
          <w:b/>
          <w:sz w:val="28"/>
          <w:szCs w:val="28"/>
        </w:rPr>
        <w:t xml:space="preserve"> мая 2019 года</w:t>
      </w:r>
    </w:p>
    <w:p w:rsidR="00457529" w:rsidRPr="009119CE" w:rsidRDefault="00457529" w:rsidP="00457529">
      <w:pPr>
        <w:spacing w:after="0" w:line="240" w:lineRule="auto"/>
        <w:jc w:val="center"/>
        <w:rPr>
          <w:rFonts w:ascii="Times New Roman" w:hAnsi="Times New Roman"/>
          <w:b/>
          <w:bCs/>
          <w:vanish/>
          <w:sz w:val="28"/>
          <w:szCs w:val="28"/>
          <w:lang w:eastAsia="ru-RU"/>
        </w:rPr>
      </w:pPr>
    </w:p>
    <w:p w:rsidR="00457529" w:rsidRDefault="00457529" w:rsidP="00457529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  <w:lang w:eastAsia="ru-RU"/>
        </w:rPr>
      </w:pPr>
    </w:p>
    <w:p w:rsidR="00457529" w:rsidRPr="002143EB" w:rsidRDefault="00457529" w:rsidP="00457529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2143EB">
        <w:rPr>
          <w:rFonts w:ascii="Times New Roman" w:hAnsi="Times New Roman"/>
          <w:b/>
          <w:bCs/>
          <w:lang w:eastAsia="ru-RU"/>
        </w:rPr>
        <w:t>РОО «Хирургическое общество – Раны и раневые инфекции»</w:t>
      </w:r>
    </w:p>
    <w:p w:rsidR="00457529" w:rsidRPr="00BA4D9E" w:rsidRDefault="00457529" w:rsidP="00457529">
      <w:pPr>
        <w:spacing w:after="0" w:line="240" w:lineRule="auto"/>
        <w:jc w:val="center"/>
        <w:rPr>
          <w:rFonts w:ascii="Times New Roman" w:hAnsi="Times New Roman"/>
          <w:b/>
          <w:bCs/>
          <w:lang w:val="en-US" w:eastAsia="ru-RU"/>
        </w:rPr>
      </w:pPr>
      <w:proofErr w:type="spellStart"/>
      <w:r w:rsidRPr="002143EB">
        <w:rPr>
          <w:rFonts w:ascii="Times New Roman" w:hAnsi="Times New Roman"/>
          <w:b/>
          <w:bCs/>
          <w:lang w:val="en-US" w:eastAsia="ru-RU"/>
        </w:rPr>
        <w:t>Société</w:t>
      </w:r>
      <w:proofErr w:type="spellEnd"/>
      <w:r w:rsidRPr="002143EB">
        <w:rPr>
          <w:rFonts w:ascii="Times New Roman" w:hAnsi="Times New Roman"/>
          <w:b/>
          <w:bCs/>
          <w:lang w:val="en-US" w:eastAsia="ru-RU"/>
        </w:rPr>
        <w:t xml:space="preserve"> </w:t>
      </w:r>
      <w:proofErr w:type="spellStart"/>
      <w:r w:rsidRPr="002143EB">
        <w:rPr>
          <w:rFonts w:ascii="Times New Roman" w:hAnsi="Times New Roman"/>
          <w:b/>
          <w:bCs/>
          <w:lang w:val="en-US" w:eastAsia="ru-RU"/>
        </w:rPr>
        <w:t>Française</w:t>
      </w:r>
      <w:proofErr w:type="spellEnd"/>
      <w:r w:rsidRPr="002143EB">
        <w:rPr>
          <w:rFonts w:ascii="Times New Roman" w:hAnsi="Times New Roman"/>
          <w:b/>
          <w:bCs/>
          <w:lang w:val="en-US" w:eastAsia="ru-RU"/>
        </w:rPr>
        <w:t xml:space="preserve"> </w:t>
      </w:r>
      <w:proofErr w:type="gramStart"/>
      <w:r w:rsidRPr="002143EB">
        <w:rPr>
          <w:rFonts w:ascii="Times New Roman" w:hAnsi="Times New Roman"/>
          <w:b/>
          <w:bCs/>
          <w:lang w:val="en-US" w:eastAsia="ru-RU"/>
        </w:rPr>
        <w:t>et</w:t>
      </w:r>
      <w:proofErr w:type="gramEnd"/>
      <w:r w:rsidRPr="002143EB">
        <w:rPr>
          <w:rFonts w:ascii="Times New Roman" w:hAnsi="Times New Roman"/>
          <w:b/>
          <w:bCs/>
          <w:lang w:val="en-US" w:eastAsia="ru-RU"/>
        </w:rPr>
        <w:t xml:space="preserve"> Francophone des </w:t>
      </w:r>
      <w:proofErr w:type="spellStart"/>
      <w:r w:rsidRPr="002143EB">
        <w:rPr>
          <w:rFonts w:ascii="Times New Roman" w:hAnsi="Times New Roman"/>
          <w:b/>
          <w:bCs/>
          <w:lang w:val="en-US" w:eastAsia="ru-RU"/>
        </w:rPr>
        <w:t>Plaies</w:t>
      </w:r>
      <w:proofErr w:type="spellEnd"/>
      <w:r w:rsidRPr="002143EB">
        <w:rPr>
          <w:rFonts w:ascii="Times New Roman" w:hAnsi="Times New Roman"/>
          <w:b/>
          <w:bCs/>
          <w:lang w:val="en-US" w:eastAsia="ru-RU"/>
        </w:rPr>
        <w:t xml:space="preserve"> et </w:t>
      </w:r>
      <w:proofErr w:type="spellStart"/>
      <w:r w:rsidRPr="002143EB">
        <w:rPr>
          <w:rFonts w:ascii="Times New Roman" w:hAnsi="Times New Roman"/>
          <w:b/>
          <w:bCs/>
          <w:lang w:val="en-US" w:eastAsia="ru-RU"/>
        </w:rPr>
        <w:t>Cicatrisations</w:t>
      </w:r>
      <w:proofErr w:type="spellEnd"/>
    </w:p>
    <w:p w:rsidR="00457529" w:rsidRPr="002143EB" w:rsidRDefault="00457529" w:rsidP="00457529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2143EB">
        <w:rPr>
          <w:rFonts w:ascii="Times New Roman" w:hAnsi="Times New Roman"/>
          <w:b/>
          <w:bCs/>
          <w:lang w:eastAsia="ru-RU"/>
        </w:rPr>
        <w:t>ГБУЗ «НИИ неотложной детской хирургии и травматологии ДЗМ</w:t>
      </w:r>
      <w:r>
        <w:rPr>
          <w:rFonts w:ascii="Times New Roman" w:hAnsi="Times New Roman"/>
          <w:b/>
          <w:bCs/>
          <w:lang w:eastAsia="ru-RU"/>
        </w:rPr>
        <w:t>»</w:t>
      </w:r>
    </w:p>
    <w:p w:rsidR="00457529" w:rsidRPr="002143EB" w:rsidRDefault="00457529" w:rsidP="00457529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2143EB">
        <w:rPr>
          <w:rFonts w:ascii="Times New Roman" w:hAnsi="Times New Roman"/>
          <w:b/>
          <w:bCs/>
          <w:lang w:eastAsia="ru-RU"/>
        </w:rPr>
        <w:t>ФГБУ «НМИЦ хирургии им. А. В. Вишневского» М</w:t>
      </w:r>
      <w:r>
        <w:rPr>
          <w:rFonts w:ascii="Times New Roman" w:hAnsi="Times New Roman"/>
          <w:b/>
          <w:bCs/>
          <w:lang w:eastAsia="ru-RU"/>
        </w:rPr>
        <w:t>З РФ</w:t>
      </w:r>
    </w:p>
    <w:p w:rsidR="00457529" w:rsidRDefault="00457529" w:rsidP="00457529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ФГБУ «Центральный НИИ организации и информатизации здравоохранения» МЗ РФ</w:t>
      </w:r>
    </w:p>
    <w:p w:rsidR="00457529" w:rsidRPr="002143EB" w:rsidRDefault="00457529" w:rsidP="00457529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2143EB">
        <w:rPr>
          <w:rFonts w:ascii="Times New Roman" w:hAnsi="Times New Roman"/>
          <w:b/>
          <w:bCs/>
          <w:lang w:eastAsia="ru-RU"/>
        </w:rPr>
        <w:t xml:space="preserve">ФГАОУ </w:t>
      </w:r>
      <w:proofErr w:type="gramStart"/>
      <w:r w:rsidRPr="002143EB">
        <w:rPr>
          <w:rFonts w:ascii="Times New Roman" w:hAnsi="Times New Roman"/>
          <w:b/>
          <w:bCs/>
          <w:lang w:eastAsia="ru-RU"/>
        </w:rPr>
        <w:t>ВО</w:t>
      </w:r>
      <w:proofErr w:type="gramEnd"/>
      <w:r w:rsidRPr="002143EB">
        <w:rPr>
          <w:rFonts w:ascii="Times New Roman" w:hAnsi="Times New Roman"/>
          <w:b/>
          <w:bCs/>
          <w:lang w:eastAsia="ru-RU"/>
        </w:rPr>
        <w:t xml:space="preserve"> «Российский университет дружбы народов» </w:t>
      </w:r>
      <w:proofErr w:type="spellStart"/>
      <w:r w:rsidRPr="002143EB">
        <w:rPr>
          <w:rFonts w:ascii="Times New Roman" w:hAnsi="Times New Roman"/>
          <w:b/>
          <w:bCs/>
          <w:lang w:eastAsia="ru-RU"/>
        </w:rPr>
        <w:t>Минобрнауки</w:t>
      </w:r>
      <w:proofErr w:type="spellEnd"/>
      <w:r w:rsidRPr="002143EB">
        <w:rPr>
          <w:rFonts w:ascii="Times New Roman" w:hAnsi="Times New Roman"/>
          <w:b/>
          <w:bCs/>
          <w:lang w:eastAsia="ru-RU"/>
        </w:rPr>
        <w:t xml:space="preserve"> России</w:t>
      </w:r>
    </w:p>
    <w:p w:rsidR="00457529" w:rsidRDefault="00457529" w:rsidP="00457529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2143EB">
        <w:rPr>
          <w:rFonts w:ascii="Times New Roman" w:hAnsi="Times New Roman"/>
          <w:b/>
          <w:bCs/>
          <w:lang w:eastAsia="ru-RU"/>
        </w:rPr>
        <w:t>Российское общество хирургов</w:t>
      </w:r>
    </w:p>
    <w:p w:rsidR="00457529" w:rsidRPr="002143EB" w:rsidRDefault="00457529" w:rsidP="00457529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Региональная общественная организация медицинских сестер города Москвы</w:t>
      </w:r>
    </w:p>
    <w:p w:rsidR="00457529" w:rsidRPr="002143EB" w:rsidRDefault="00457529" w:rsidP="00457529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2143EB">
        <w:rPr>
          <w:rFonts w:ascii="Times New Roman" w:hAnsi="Times New Roman"/>
          <w:b/>
          <w:bCs/>
          <w:lang w:eastAsia="ru-RU"/>
        </w:rPr>
        <w:t>Международный фонд помощи детям при катастрофах и войнах</w:t>
      </w:r>
    </w:p>
    <w:p w:rsidR="00457529" w:rsidRPr="000B257C" w:rsidRDefault="00457529" w:rsidP="004575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7529" w:rsidRDefault="00457529" w:rsidP="004575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19CE">
        <w:rPr>
          <w:rFonts w:ascii="Times New Roman" w:hAnsi="Times New Roman"/>
          <w:b/>
          <w:sz w:val="24"/>
          <w:szCs w:val="24"/>
        </w:rPr>
        <w:t>п</w:t>
      </w:r>
      <w:r w:rsidRPr="00085BC5">
        <w:rPr>
          <w:rFonts w:ascii="Times New Roman" w:hAnsi="Times New Roman"/>
          <w:b/>
          <w:sz w:val="24"/>
          <w:szCs w:val="24"/>
        </w:rPr>
        <w:t>ланируют проведение</w:t>
      </w:r>
    </w:p>
    <w:p w:rsidR="00457529" w:rsidRDefault="00457529" w:rsidP="004575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57529" w:rsidRDefault="00457529" w:rsidP="00457529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международной научно-практической конференции </w:t>
      </w:r>
    </w:p>
    <w:p w:rsidR="00457529" w:rsidRDefault="00457529" w:rsidP="0045752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«ВЫСОКИЕ АМПУТАЦИИ НИЖНИХ КОНЕЧНОСТЕЙ </w:t>
      </w:r>
    </w:p>
    <w:p w:rsidR="00457529" w:rsidRDefault="00457529" w:rsidP="004575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>У ДЕТЕЙ И ВЗРОСЛЫХ»</w:t>
      </w:r>
    </w:p>
    <w:p w:rsidR="00457529" w:rsidRPr="00123981" w:rsidRDefault="00457529" w:rsidP="00457529">
      <w:pPr>
        <w:spacing w:after="0" w:line="240" w:lineRule="auto"/>
        <w:jc w:val="center"/>
        <w:rPr>
          <w:rFonts w:ascii="Times New Roman" w:hAnsi="Times New Roman"/>
        </w:rPr>
      </w:pPr>
    </w:p>
    <w:p w:rsidR="00927AFD" w:rsidRPr="00927AFD" w:rsidRDefault="00927AFD" w:rsidP="00927AF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7AFD">
        <w:rPr>
          <w:rFonts w:ascii="Times New Roman" w:hAnsi="Times New Roman"/>
          <w:sz w:val="24"/>
          <w:szCs w:val="24"/>
        </w:rPr>
        <w:t xml:space="preserve">Абсолютные показания к выполнению высокой ампутации нижней конечности у детей или взрослых – это всегда трагедия для пациента и стресс для врача. </w:t>
      </w:r>
      <w:proofErr w:type="gramStart"/>
      <w:r w:rsidRPr="00927AFD">
        <w:rPr>
          <w:rFonts w:ascii="Times New Roman" w:hAnsi="Times New Roman"/>
          <w:sz w:val="24"/>
          <w:szCs w:val="24"/>
        </w:rPr>
        <w:t>Независимо от причины (травматическ</w:t>
      </w:r>
      <w:r w:rsidR="003D06A0">
        <w:rPr>
          <w:rFonts w:ascii="Times New Roman" w:hAnsi="Times New Roman"/>
          <w:sz w:val="24"/>
          <w:szCs w:val="24"/>
        </w:rPr>
        <w:t>ое повреждение или от</w:t>
      </w:r>
      <w:r w:rsidRPr="00927AFD">
        <w:rPr>
          <w:rFonts w:ascii="Times New Roman" w:hAnsi="Times New Roman"/>
          <w:sz w:val="24"/>
          <w:szCs w:val="24"/>
        </w:rPr>
        <w:t>рыв</w:t>
      </w:r>
      <w:r w:rsidR="003D06A0">
        <w:rPr>
          <w:rFonts w:ascii="Times New Roman" w:hAnsi="Times New Roman"/>
          <w:sz w:val="24"/>
          <w:szCs w:val="24"/>
        </w:rPr>
        <w:t xml:space="preserve"> конечности</w:t>
      </w:r>
      <w:r w:rsidRPr="00927AFD">
        <w:rPr>
          <w:rFonts w:ascii="Times New Roman" w:hAnsi="Times New Roman"/>
          <w:sz w:val="24"/>
          <w:szCs w:val="24"/>
        </w:rPr>
        <w:t xml:space="preserve">; острый тромбоз, повлекший развитие гангрены или длительная болезнь, сопровождающаяся прогрессированием гнойно-некротического процесса с его распространением за пределы стопы), кроме местного статуса всегда диагностируется сложный </w:t>
      </w:r>
      <w:proofErr w:type="spellStart"/>
      <w:r w:rsidRPr="00927AFD">
        <w:rPr>
          <w:rFonts w:ascii="Times New Roman" w:hAnsi="Times New Roman"/>
          <w:sz w:val="24"/>
          <w:szCs w:val="24"/>
        </w:rPr>
        <w:t>синдромокомплекс</w:t>
      </w:r>
      <w:proofErr w:type="spellEnd"/>
      <w:r w:rsidRPr="00927AFD">
        <w:rPr>
          <w:rFonts w:ascii="Times New Roman" w:hAnsi="Times New Roman"/>
          <w:sz w:val="24"/>
          <w:szCs w:val="24"/>
        </w:rPr>
        <w:t>, определяющий тяжесть общего состояния пациента и серьезность прогнозируемого исхода.</w:t>
      </w:r>
      <w:proofErr w:type="gramEnd"/>
      <w:r w:rsidRPr="00927AFD">
        <w:rPr>
          <w:rFonts w:ascii="Times New Roman" w:hAnsi="Times New Roman"/>
          <w:sz w:val="24"/>
          <w:szCs w:val="24"/>
        </w:rPr>
        <w:t xml:space="preserve"> Тяжесть общего состояния определяется наличием и степенью выраженности болевого</w:t>
      </w:r>
      <w:r w:rsidR="00E14FAA">
        <w:rPr>
          <w:rFonts w:ascii="Times New Roman" w:hAnsi="Times New Roman"/>
          <w:sz w:val="24"/>
          <w:szCs w:val="24"/>
        </w:rPr>
        <w:t xml:space="preserve"> и</w:t>
      </w:r>
      <w:r w:rsidRPr="00927AFD">
        <w:rPr>
          <w:rFonts w:ascii="Times New Roman" w:hAnsi="Times New Roman"/>
          <w:sz w:val="24"/>
          <w:szCs w:val="24"/>
        </w:rPr>
        <w:t xml:space="preserve"> инфекционно-токсического синдром</w:t>
      </w:r>
      <w:r w:rsidR="00E14FAA">
        <w:rPr>
          <w:rFonts w:ascii="Times New Roman" w:hAnsi="Times New Roman"/>
          <w:sz w:val="24"/>
          <w:szCs w:val="24"/>
        </w:rPr>
        <w:t>ов</w:t>
      </w:r>
      <w:r w:rsidRPr="00927AFD">
        <w:rPr>
          <w:rFonts w:ascii="Times New Roman" w:hAnsi="Times New Roman"/>
          <w:sz w:val="24"/>
          <w:szCs w:val="24"/>
        </w:rPr>
        <w:t xml:space="preserve">, а также степенью декомпенсации </w:t>
      </w:r>
      <w:r w:rsidR="00E14FAA">
        <w:rPr>
          <w:rFonts w:ascii="Times New Roman" w:hAnsi="Times New Roman"/>
          <w:sz w:val="24"/>
          <w:szCs w:val="24"/>
        </w:rPr>
        <w:t xml:space="preserve">сопутствующих </w:t>
      </w:r>
      <w:r w:rsidRPr="00927AFD">
        <w:rPr>
          <w:rFonts w:ascii="Times New Roman" w:hAnsi="Times New Roman"/>
          <w:sz w:val="24"/>
          <w:szCs w:val="24"/>
        </w:rPr>
        <w:t xml:space="preserve">общесоматических заболеваний и развития органной дисфункции. Пациенты с </w:t>
      </w:r>
      <w:proofErr w:type="gramStart"/>
      <w:r w:rsidRPr="00927AFD">
        <w:rPr>
          <w:rFonts w:ascii="Times New Roman" w:hAnsi="Times New Roman"/>
          <w:sz w:val="24"/>
          <w:szCs w:val="24"/>
        </w:rPr>
        <w:t>абсолютными</w:t>
      </w:r>
      <w:proofErr w:type="gramEnd"/>
      <w:r w:rsidRPr="00927AFD">
        <w:rPr>
          <w:rFonts w:ascii="Times New Roman" w:hAnsi="Times New Roman"/>
          <w:sz w:val="24"/>
          <w:szCs w:val="24"/>
        </w:rPr>
        <w:t xml:space="preserve"> или суммой относительных показаний к выполнению высокой ампутации нижней конечности имеют крайне высокий риск развития </w:t>
      </w:r>
      <w:proofErr w:type="spellStart"/>
      <w:r w:rsidRPr="00927AFD">
        <w:rPr>
          <w:rFonts w:ascii="Times New Roman" w:hAnsi="Times New Roman"/>
          <w:sz w:val="24"/>
          <w:szCs w:val="24"/>
        </w:rPr>
        <w:t>периоперационных</w:t>
      </w:r>
      <w:proofErr w:type="spellEnd"/>
      <w:r w:rsidRPr="00927AFD">
        <w:rPr>
          <w:rFonts w:ascii="Times New Roman" w:hAnsi="Times New Roman"/>
          <w:sz w:val="24"/>
          <w:szCs w:val="24"/>
        </w:rPr>
        <w:t xml:space="preserve"> осложнений и летальности, требуют повышенного внимания со стороны хирургов, анестезиологов-реаниматологов, медицинских сестер, а в последующем </w:t>
      </w:r>
      <w:proofErr w:type="spellStart"/>
      <w:r w:rsidRPr="00927AFD">
        <w:rPr>
          <w:rFonts w:ascii="Times New Roman" w:hAnsi="Times New Roman"/>
          <w:sz w:val="24"/>
          <w:szCs w:val="24"/>
        </w:rPr>
        <w:t>реабилитологов</w:t>
      </w:r>
      <w:proofErr w:type="spellEnd"/>
      <w:r w:rsidRPr="00927AFD">
        <w:rPr>
          <w:rFonts w:ascii="Times New Roman" w:hAnsi="Times New Roman"/>
          <w:sz w:val="24"/>
          <w:szCs w:val="24"/>
        </w:rPr>
        <w:t xml:space="preserve"> и протезистов. </w:t>
      </w:r>
      <w:proofErr w:type="gramStart"/>
      <w:r w:rsidRPr="00927AFD">
        <w:rPr>
          <w:rFonts w:ascii="Times New Roman" w:hAnsi="Times New Roman"/>
          <w:sz w:val="24"/>
          <w:szCs w:val="24"/>
        </w:rPr>
        <w:t xml:space="preserve">К сожалению, несмотря на огромное количество высоких ампутаций, ежегодно </w:t>
      </w:r>
      <w:r w:rsidR="00E14FAA">
        <w:rPr>
          <w:rFonts w:ascii="Times New Roman" w:hAnsi="Times New Roman"/>
          <w:sz w:val="24"/>
          <w:szCs w:val="24"/>
        </w:rPr>
        <w:t xml:space="preserve">проводимых </w:t>
      </w:r>
      <w:r w:rsidRPr="00927AFD">
        <w:rPr>
          <w:rFonts w:ascii="Times New Roman" w:hAnsi="Times New Roman"/>
          <w:sz w:val="24"/>
          <w:szCs w:val="24"/>
        </w:rPr>
        <w:t>в нашей стране, данной проблеме не уделяется должно</w:t>
      </w:r>
      <w:r w:rsidR="00E14FAA">
        <w:rPr>
          <w:rFonts w:ascii="Times New Roman" w:hAnsi="Times New Roman"/>
          <w:sz w:val="24"/>
          <w:szCs w:val="24"/>
        </w:rPr>
        <w:t>го</w:t>
      </w:r>
      <w:r w:rsidRPr="00927AFD">
        <w:rPr>
          <w:rFonts w:ascii="Times New Roman" w:hAnsi="Times New Roman"/>
          <w:sz w:val="24"/>
          <w:szCs w:val="24"/>
        </w:rPr>
        <w:t xml:space="preserve"> внимани</w:t>
      </w:r>
      <w:r w:rsidR="00E14FAA">
        <w:rPr>
          <w:rFonts w:ascii="Times New Roman" w:hAnsi="Times New Roman"/>
          <w:sz w:val="24"/>
          <w:szCs w:val="24"/>
        </w:rPr>
        <w:t>я</w:t>
      </w:r>
      <w:r w:rsidRPr="00927AFD">
        <w:rPr>
          <w:rFonts w:ascii="Times New Roman" w:hAnsi="Times New Roman"/>
          <w:sz w:val="24"/>
          <w:szCs w:val="24"/>
        </w:rPr>
        <w:t xml:space="preserve"> ни на организационном, ни на хирургическом уровне.</w:t>
      </w:r>
      <w:proofErr w:type="gramEnd"/>
      <w:r w:rsidRPr="00927AFD">
        <w:rPr>
          <w:rFonts w:ascii="Times New Roman" w:hAnsi="Times New Roman"/>
          <w:sz w:val="24"/>
          <w:szCs w:val="24"/>
        </w:rPr>
        <w:t xml:space="preserve"> А учитывая, что данные операции выполняет широкий круг специалистов – общие, гнойные, сосудистые, детские хирурги, травматологи, онкологи, </w:t>
      </w:r>
      <w:proofErr w:type="spellStart"/>
      <w:r w:rsidRPr="00927AFD">
        <w:rPr>
          <w:rFonts w:ascii="Times New Roman" w:hAnsi="Times New Roman"/>
          <w:sz w:val="24"/>
          <w:szCs w:val="24"/>
        </w:rPr>
        <w:t>комбустиологи</w:t>
      </w:r>
      <w:proofErr w:type="spellEnd"/>
      <w:r w:rsidRPr="00927AFD">
        <w:rPr>
          <w:rFonts w:ascii="Times New Roman" w:hAnsi="Times New Roman"/>
          <w:sz w:val="24"/>
          <w:szCs w:val="24"/>
        </w:rPr>
        <w:t xml:space="preserve">, то и стандарты оказания помощи при необходимости высокой ампутации очень разнятся и часто определяются не </w:t>
      </w:r>
      <w:r w:rsidRPr="00927AFD">
        <w:rPr>
          <w:rFonts w:ascii="Times New Roman" w:hAnsi="Times New Roman"/>
          <w:sz w:val="24"/>
          <w:szCs w:val="24"/>
        </w:rPr>
        <w:lastRenderedPageBreak/>
        <w:t xml:space="preserve">объективными критериями, а традициями медицинских учреждений, в которых находится пациент. </w:t>
      </w:r>
    </w:p>
    <w:p w:rsidR="00457529" w:rsidRPr="00920146" w:rsidRDefault="000135E0" w:rsidP="00410A5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Накопленный </w:t>
      </w:r>
      <w:r w:rsidR="002F15D9">
        <w:rPr>
          <w:rFonts w:ascii="Times New Roman" w:hAnsi="Times New Roman"/>
          <w:sz w:val="24"/>
          <w:szCs w:val="24"/>
        </w:rPr>
        <w:t xml:space="preserve">организаторами конференции </w:t>
      </w:r>
      <w:r>
        <w:rPr>
          <w:rFonts w:ascii="Times New Roman" w:hAnsi="Times New Roman"/>
          <w:sz w:val="24"/>
          <w:szCs w:val="24"/>
        </w:rPr>
        <w:t xml:space="preserve">опыт выполнения высоких ампутаций нижний конечностей </w:t>
      </w:r>
      <w:r w:rsidR="002F15D9">
        <w:rPr>
          <w:rFonts w:ascii="Times New Roman" w:hAnsi="Times New Roman"/>
          <w:sz w:val="24"/>
          <w:szCs w:val="24"/>
        </w:rPr>
        <w:t xml:space="preserve">у детей и </w:t>
      </w:r>
      <w:proofErr w:type="gramStart"/>
      <w:r w:rsidR="002F15D9">
        <w:rPr>
          <w:rFonts w:ascii="Times New Roman" w:hAnsi="Times New Roman"/>
          <w:sz w:val="24"/>
          <w:szCs w:val="24"/>
        </w:rPr>
        <w:t>взрослых</w:t>
      </w:r>
      <w:proofErr w:type="gramEnd"/>
      <w:r w:rsidR="002F15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 в условиях мирного времени, так и при катастрофах и войнах, а также в медицинских организациях различного уровня (федеральны</w:t>
      </w:r>
      <w:r w:rsidR="002F15D9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научно-исследовательски</w:t>
      </w:r>
      <w:r w:rsidR="002F15D9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институт</w:t>
      </w:r>
      <w:r w:rsidR="002F15D9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, городск</w:t>
      </w:r>
      <w:r w:rsidR="002F15D9">
        <w:rPr>
          <w:rFonts w:ascii="Times New Roman" w:hAnsi="Times New Roman"/>
          <w:sz w:val="24"/>
          <w:szCs w:val="24"/>
        </w:rPr>
        <w:t>ие</w:t>
      </w:r>
      <w:r>
        <w:rPr>
          <w:rFonts w:ascii="Times New Roman" w:hAnsi="Times New Roman"/>
          <w:sz w:val="24"/>
          <w:szCs w:val="24"/>
        </w:rPr>
        <w:t xml:space="preserve"> больниц</w:t>
      </w:r>
      <w:r w:rsidR="002F15D9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скорой медицинской помощи, частн</w:t>
      </w:r>
      <w:r w:rsidR="002F15D9"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z w:val="24"/>
          <w:szCs w:val="24"/>
        </w:rPr>
        <w:t xml:space="preserve"> медицинск</w:t>
      </w:r>
      <w:r w:rsidR="002F15D9">
        <w:rPr>
          <w:rFonts w:ascii="Times New Roman" w:hAnsi="Times New Roman"/>
          <w:sz w:val="24"/>
          <w:szCs w:val="24"/>
        </w:rPr>
        <w:t>ие</w:t>
      </w:r>
      <w:r>
        <w:rPr>
          <w:rFonts w:ascii="Times New Roman" w:hAnsi="Times New Roman"/>
          <w:sz w:val="24"/>
          <w:szCs w:val="24"/>
        </w:rPr>
        <w:t xml:space="preserve"> клиник</w:t>
      </w:r>
      <w:r w:rsidR="002F15D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), </w:t>
      </w:r>
      <w:r w:rsidR="002F15D9">
        <w:rPr>
          <w:rFonts w:ascii="Times New Roman" w:hAnsi="Times New Roman"/>
          <w:sz w:val="24"/>
          <w:szCs w:val="24"/>
        </w:rPr>
        <w:t>свидетельствует о</w:t>
      </w:r>
      <w:r w:rsidR="00410A5C">
        <w:rPr>
          <w:rFonts w:ascii="Times New Roman" w:hAnsi="Times New Roman"/>
          <w:sz w:val="24"/>
          <w:szCs w:val="24"/>
        </w:rPr>
        <w:t xml:space="preserve"> ее практическ</w:t>
      </w:r>
      <w:r w:rsidR="002F15D9">
        <w:rPr>
          <w:rFonts w:ascii="Times New Roman" w:hAnsi="Times New Roman"/>
          <w:sz w:val="24"/>
          <w:szCs w:val="24"/>
        </w:rPr>
        <w:t xml:space="preserve">ой </w:t>
      </w:r>
      <w:r w:rsidR="00410A5C">
        <w:rPr>
          <w:rFonts w:ascii="Times New Roman" w:hAnsi="Times New Roman"/>
          <w:sz w:val="24"/>
          <w:szCs w:val="24"/>
        </w:rPr>
        <w:t>значимост</w:t>
      </w:r>
      <w:r w:rsidR="002F15D9">
        <w:rPr>
          <w:rFonts w:ascii="Times New Roman" w:hAnsi="Times New Roman"/>
          <w:sz w:val="24"/>
          <w:szCs w:val="24"/>
        </w:rPr>
        <w:t>и</w:t>
      </w:r>
      <w:r w:rsidR="00410A5C">
        <w:rPr>
          <w:rFonts w:ascii="Times New Roman" w:hAnsi="Times New Roman"/>
          <w:sz w:val="24"/>
          <w:szCs w:val="24"/>
        </w:rPr>
        <w:t xml:space="preserve"> для современного здравоохранения и социально-экономического развития всех стран мира. Особое внимание </w:t>
      </w:r>
      <w:r w:rsidR="00E14FAA">
        <w:rPr>
          <w:rFonts w:ascii="Times New Roman" w:hAnsi="Times New Roman"/>
          <w:sz w:val="24"/>
          <w:szCs w:val="24"/>
        </w:rPr>
        <w:t xml:space="preserve">на конференции </w:t>
      </w:r>
      <w:r w:rsidR="00410A5C">
        <w:rPr>
          <w:rFonts w:ascii="Times New Roman" w:hAnsi="Times New Roman"/>
          <w:sz w:val="24"/>
          <w:szCs w:val="24"/>
        </w:rPr>
        <w:t xml:space="preserve">будет уделено </w:t>
      </w:r>
      <w:r w:rsidR="003D06A0">
        <w:rPr>
          <w:rFonts w:ascii="Times New Roman" w:hAnsi="Times New Roman"/>
          <w:sz w:val="24"/>
          <w:szCs w:val="24"/>
        </w:rPr>
        <w:t xml:space="preserve">стратегии хирургического лечения пациентов, нуждающихся в высокой ампутации пораженной конечности, </w:t>
      </w:r>
      <w:r w:rsidR="00410A5C">
        <w:rPr>
          <w:rFonts w:ascii="Times New Roman" w:hAnsi="Times New Roman"/>
          <w:sz w:val="24"/>
          <w:szCs w:val="24"/>
        </w:rPr>
        <w:t xml:space="preserve">вопросам выбора уровня высокой ампутации нижней конечности, проблемам подготовки пациента к операции и послеоперационного ведения, разработке унифицированных протоколов и единых клинических рекомендаций, сестринского ухода и современным формам оплаты законченного случая при данной проблеме. </w:t>
      </w:r>
    </w:p>
    <w:p w:rsidR="00457529" w:rsidRPr="00123981" w:rsidRDefault="002F15D9" w:rsidP="0045752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Организационный комитет о</w:t>
      </w:r>
      <w:r w:rsidR="00457529" w:rsidRPr="00123981">
        <w:rPr>
          <w:rFonts w:ascii="Times New Roman" w:hAnsi="Times New Roman"/>
          <w:sz w:val="24"/>
          <w:szCs w:val="24"/>
        </w:rPr>
        <w:t xml:space="preserve">бращает внимание организаторов здравоохранения (главных врачей </w:t>
      </w:r>
      <w:r w:rsidR="00457529">
        <w:rPr>
          <w:rFonts w:ascii="Times New Roman" w:hAnsi="Times New Roman"/>
          <w:sz w:val="24"/>
          <w:szCs w:val="24"/>
        </w:rPr>
        <w:t>медицинских</w:t>
      </w:r>
      <w:r w:rsidR="00457529" w:rsidRPr="00123981">
        <w:rPr>
          <w:rFonts w:ascii="Times New Roman" w:hAnsi="Times New Roman"/>
          <w:sz w:val="24"/>
          <w:szCs w:val="24"/>
        </w:rPr>
        <w:t xml:space="preserve"> учреждений, главных хирургов субъектов РФ, департаменты и министерства здравоохранения) на предстоящ</w:t>
      </w:r>
      <w:r w:rsidR="00410A5C">
        <w:rPr>
          <w:rFonts w:ascii="Times New Roman" w:hAnsi="Times New Roman"/>
          <w:sz w:val="24"/>
          <w:szCs w:val="24"/>
        </w:rPr>
        <w:t>ую</w:t>
      </w:r>
      <w:r w:rsidR="00457529" w:rsidRPr="00123981">
        <w:rPr>
          <w:rFonts w:ascii="Times New Roman" w:hAnsi="Times New Roman"/>
          <w:sz w:val="24"/>
          <w:szCs w:val="24"/>
        </w:rPr>
        <w:t xml:space="preserve"> </w:t>
      </w:r>
      <w:r w:rsidR="00457529">
        <w:rPr>
          <w:rFonts w:ascii="Times New Roman" w:hAnsi="Times New Roman"/>
          <w:sz w:val="24"/>
          <w:szCs w:val="24"/>
        </w:rPr>
        <w:t>кон</w:t>
      </w:r>
      <w:r w:rsidR="00410A5C">
        <w:rPr>
          <w:rFonts w:ascii="Times New Roman" w:hAnsi="Times New Roman"/>
          <w:sz w:val="24"/>
          <w:szCs w:val="24"/>
        </w:rPr>
        <w:t>ференцию</w:t>
      </w:r>
      <w:r w:rsidR="00457529" w:rsidRPr="00123981">
        <w:rPr>
          <w:rFonts w:ascii="Times New Roman" w:hAnsi="Times New Roman"/>
          <w:sz w:val="24"/>
          <w:szCs w:val="24"/>
        </w:rPr>
        <w:t xml:space="preserve"> и рекомендуе</w:t>
      </w:r>
      <w:r w:rsidR="00410A5C">
        <w:rPr>
          <w:rFonts w:ascii="Times New Roman" w:hAnsi="Times New Roman"/>
          <w:sz w:val="24"/>
          <w:szCs w:val="24"/>
        </w:rPr>
        <w:t>м</w:t>
      </w:r>
      <w:r w:rsidR="00457529" w:rsidRPr="00123981">
        <w:rPr>
          <w:rFonts w:ascii="Times New Roman" w:hAnsi="Times New Roman"/>
          <w:sz w:val="24"/>
          <w:szCs w:val="24"/>
        </w:rPr>
        <w:t xml:space="preserve"> направить для участия в не</w:t>
      </w:r>
      <w:r w:rsidR="00410A5C">
        <w:rPr>
          <w:rFonts w:ascii="Times New Roman" w:hAnsi="Times New Roman"/>
          <w:sz w:val="24"/>
          <w:szCs w:val="24"/>
        </w:rPr>
        <w:t>й</w:t>
      </w:r>
      <w:r w:rsidR="00457529" w:rsidRPr="00123981">
        <w:rPr>
          <w:rFonts w:ascii="Times New Roman" w:hAnsi="Times New Roman"/>
          <w:sz w:val="24"/>
          <w:szCs w:val="24"/>
        </w:rPr>
        <w:t xml:space="preserve"> своих специалистов</w:t>
      </w:r>
      <w:r w:rsidR="00410A5C">
        <w:rPr>
          <w:rFonts w:ascii="Times New Roman" w:hAnsi="Times New Roman"/>
          <w:sz w:val="24"/>
          <w:szCs w:val="24"/>
        </w:rPr>
        <w:t xml:space="preserve">: общих, гнойных, сосудистых, детских хирургов, анестезиологов-реаниматологов, </w:t>
      </w:r>
      <w:proofErr w:type="spellStart"/>
      <w:r w:rsidR="00410A5C">
        <w:rPr>
          <w:rFonts w:ascii="Times New Roman" w:hAnsi="Times New Roman"/>
          <w:sz w:val="24"/>
          <w:szCs w:val="24"/>
        </w:rPr>
        <w:t>комбустиологов</w:t>
      </w:r>
      <w:proofErr w:type="spellEnd"/>
      <w:r w:rsidR="00410A5C">
        <w:rPr>
          <w:rFonts w:ascii="Times New Roman" w:hAnsi="Times New Roman"/>
          <w:sz w:val="24"/>
          <w:szCs w:val="24"/>
        </w:rPr>
        <w:t xml:space="preserve">, травматологов, онкологов, </w:t>
      </w:r>
      <w:r w:rsidR="00F80CEF">
        <w:rPr>
          <w:rFonts w:ascii="Times New Roman" w:hAnsi="Times New Roman"/>
          <w:sz w:val="24"/>
          <w:szCs w:val="24"/>
        </w:rPr>
        <w:t xml:space="preserve">специалистов протезных предприятий, </w:t>
      </w:r>
      <w:r w:rsidR="00410A5C">
        <w:rPr>
          <w:rFonts w:ascii="Times New Roman" w:hAnsi="Times New Roman"/>
          <w:sz w:val="24"/>
          <w:szCs w:val="24"/>
        </w:rPr>
        <w:t>а также медицинских сестер профильных отделений стационаров и амбулаторного звена</w:t>
      </w:r>
      <w:r w:rsidR="00457529" w:rsidRPr="00123981">
        <w:rPr>
          <w:rFonts w:ascii="Times New Roman" w:hAnsi="Times New Roman"/>
          <w:sz w:val="24"/>
          <w:szCs w:val="24"/>
        </w:rPr>
        <w:t>.</w:t>
      </w:r>
      <w:proofErr w:type="gramEnd"/>
    </w:p>
    <w:p w:rsidR="00457529" w:rsidRPr="00123981" w:rsidRDefault="00457529" w:rsidP="00457529">
      <w:pPr>
        <w:pStyle w:val="ConsPlusCell"/>
        <w:ind w:firstLine="540"/>
        <w:jc w:val="both"/>
      </w:pPr>
      <w:r w:rsidRPr="00123981">
        <w:t>Кон</w:t>
      </w:r>
      <w:r w:rsidR="00410A5C">
        <w:t>ференция</w:t>
      </w:r>
      <w:r w:rsidRPr="00123981">
        <w:t xml:space="preserve"> будет проходить с </w:t>
      </w:r>
      <w:r w:rsidR="000B44B0">
        <w:t>20</w:t>
      </w:r>
      <w:r w:rsidRPr="00123981">
        <w:t xml:space="preserve"> по </w:t>
      </w:r>
      <w:r w:rsidR="000B44B0">
        <w:t>21</w:t>
      </w:r>
      <w:r w:rsidRPr="00123981">
        <w:t xml:space="preserve"> </w:t>
      </w:r>
      <w:r w:rsidR="00410A5C">
        <w:t>мая</w:t>
      </w:r>
      <w:r>
        <w:t xml:space="preserve"> </w:t>
      </w:r>
      <w:r w:rsidR="004B5F49">
        <w:t xml:space="preserve">2019 </w:t>
      </w:r>
      <w:r w:rsidRPr="00123981">
        <w:t xml:space="preserve">по адресу: Москва, ул. Большая </w:t>
      </w:r>
      <w:r w:rsidR="00410A5C">
        <w:t>Полянка</w:t>
      </w:r>
      <w:r w:rsidRPr="00123981">
        <w:t>, 2</w:t>
      </w:r>
      <w:r w:rsidR="00410A5C">
        <w:t>2</w:t>
      </w:r>
      <w:r w:rsidRPr="00123981">
        <w:t xml:space="preserve"> (</w:t>
      </w:r>
      <w:r w:rsidR="00410A5C">
        <w:t>ГБУЗ</w:t>
      </w:r>
      <w:r w:rsidRPr="00123981">
        <w:t xml:space="preserve"> «</w:t>
      </w:r>
      <w:r>
        <w:t>Н</w:t>
      </w:r>
      <w:r w:rsidR="00410A5C">
        <w:t>ИИ неотложной детской хирургии и травматологии ДЗМ</w:t>
      </w:r>
      <w:r w:rsidR="00967143">
        <w:t>»</w:t>
      </w:r>
      <w:r w:rsidR="00410A5C">
        <w:t>).</w:t>
      </w:r>
    </w:p>
    <w:p w:rsidR="00457529" w:rsidRDefault="00457529" w:rsidP="00457529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457529" w:rsidRDefault="00457529" w:rsidP="00457529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Тематика кон</w:t>
      </w:r>
      <w:r w:rsidR="00F80CEF">
        <w:rPr>
          <w:rFonts w:ascii="Times New Roman" w:hAnsi="Times New Roman"/>
          <w:b/>
          <w:sz w:val="24"/>
          <w:szCs w:val="24"/>
        </w:rPr>
        <w:t>ференции</w:t>
      </w:r>
      <w:r w:rsidRPr="00123981">
        <w:rPr>
          <w:rFonts w:ascii="Times New Roman" w:hAnsi="Times New Roman"/>
          <w:sz w:val="24"/>
          <w:szCs w:val="24"/>
        </w:rPr>
        <w:t>:</w:t>
      </w:r>
    </w:p>
    <w:p w:rsidR="00800987" w:rsidRPr="00E14FAA" w:rsidRDefault="00800987" w:rsidP="00457529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B44B0" w:rsidRPr="00800987" w:rsidRDefault="000B44B0" w:rsidP="00800987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00987">
        <w:rPr>
          <w:rFonts w:ascii="Times New Roman" w:hAnsi="Times New Roman"/>
          <w:sz w:val="24"/>
          <w:szCs w:val="24"/>
        </w:rPr>
        <w:t xml:space="preserve">Абсолютные и относительные показания к высокой ампутации нижней конечности различной этиологии. </w:t>
      </w:r>
    </w:p>
    <w:p w:rsidR="000B44B0" w:rsidRPr="00800987" w:rsidRDefault="000B44B0" w:rsidP="00800987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00987">
        <w:rPr>
          <w:rFonts w:ascii="Times New Roman" w:hAnsi="Times New Roman"/>
          <w:sz w:val="24"/>
          <w:szCs w:val="24"/>
        </w:rPr>
        <w:t>Выбор уровня усечения конечности.</w:t>
      </w:r>
    </w:p>
    <w:p w:rsidR="000B44B0" w:rsidRPr="00800987" w:rsidRDefault="000B44B0" w:rsidP="00800987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00987">
        <w:rPr>
          <w:rFonts w:ascii="Times New Roman" w:hAnsi="Times New Roman"/>
          <w:sz w:val="24"/>
          <w:szCs w:val="24"/>
        </w:rPr>
        <w:t>Особенности стратегии и хирургической тактики при высоких ампутациях нижних конечностей в травматологии, гнойной, сосудистой, детской хирургии, онкологии.</w:t>
      </w:r>
    </w:p>
    <w:p w:rsidR="000B44B0" w:rsidRDefault="000B44B0" w:rsidP="00800987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00987">
        <w:rPr>
          <w:rFonts w:ascii="Times New Roman" w:hAnsi="Times New Roman"/>
          <w:sz w:val="24"/>
          <w:szCs w:val="24"/>
        </w:rPr>
        <w:t>Особенности техники выполнения высоких ампутаций нижних конечностей.</w:t>
      </w:r>
    </w:p>
    <w:p w:rsidR="004B5F49" w:rsidRPr="00800987" w:rsidRDefault="004B5F49" w:rsidP="00800987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хирургического лечения обширных ран культей нижних конечностей.</w:t>
      </w:r>
    </w:p>
    <w:p w:rsidR="000B44B0" w:rsidRPr="00800987" w:rsidRDefault="000B44B0" w:rsidP="00800987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00987">
        <w:rPr>
          <w:rFonts w:ascii="Times New Roman" w:hAnsi="Times New Roman"/>
          <w:sz w:val="24"/>
          <w:szCs w:val="24"/>
        </w:rPr>
        <w:t xml:space="preserve">Особенности местного лечения и дополнительных методов обработки раневой поверхности (вакуум-терапия, ультразвуковая кавитация, гипербарическая </w:t>
      </w:r>
      <w:proofErr w:type="spellStart"/>
      <w:r w:rsidRPr="00800987">
        <w:rPr>
          <w:rFonts w:ascii="Times New Roman" w:hAnsi="Times New Roman"/>
          <w:sz w:val="24"/>
          <w:szCs w:val="24"/>
        </w:rPr>
        <w:t>оксигенация</w:t>
      </w:r>
      <w:proofErr w:type="spellEnd"/>
      <w:r w:rsidRPr="00800987">
        <w:rPr>
          <w:rFonts w:ascii="Times New Roman" w:hAnsi="Times New Roman"/>
          <w:sz w:val="24"/>
          <w:szCs w:val="24"/>
        </w:rPr>
        <w:t>) при подготовке ампутационн</w:t>
      </w:r>
      <w:r w:rsidR="00E14FAA">
        <w:rPr>
          <w:rFonts w:ascii="Times New Roman" w:hAnsi="Times New Roman"/>
          <w:sz w:val="24"/>
          <w:szCs w:val="24"/>
        </w:rPr>
        <w:t>ой</w:t>
      </w:r>
      <w:r w:rsidRPr="00800987">
        <w:rPr>
          <w:rFonts w:ascii="Times New Roman" w:hAnsi="Times New Roman"/>
          <w:sz w:val="24"/>
          <w:szCs w:val="24"/>
        </w:rPr>
        <w:t xml:space="preserve"> культ</w:t>
      </w:r>
      <w:r w:rsidR="00E14FAA">
        <w:rPr>
          <w:rFonts w:ascii="Times New Roman" w:hAnsi="Times New Roman"/>
          <w:sz w:val="24"/>
          <w:szCs w:val="24"/>
        </w:rPr>
        <w:t>и</w:t>
      </w:r>
      <w:r w:rsidRPr="00800987">
        <w:rPr>
          <w:rFonts w:ascii="Times New Roman" w:hAnsi="Times New Roman"/>
          <w:sz w:val="24"/>
          <w:szCs w:val="24"/>
        </w:rPr>
        <w:t xml:space="preserve"> к окончательному формированию.</w:t>
      </w:r>
    </w:p>
    <w:p w:rsidR="000B44B0" w:rsidRPr="00800987" w:rsidRDefault="000B44B0" w:rsidP="00800987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00987">
        <w:rPr>
          <w:rFonts w:ascii="Times New Roman" w:hAnsi="Times New Roman"/>
          <w:sz w:val="24"/>
          <w:szCs w:val="24"/>
        </w:rPr>
        <w:t xml:space="preserve">Особенности анестезии и интенсивной терапии при высоких ампутациях нижних конечностей у детей и взрослых. </w:t>
      </w:r>
    </w:p>
    <w:p w:rsidR="000B44B0" w:rsidRPr="00800987" w:rsidRDefault="000B44B0" w:rsidP="00800987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00987">
        <w:rPr>
          <w:rFonts w:ascii="Times New Roman" w:hAnsi="Times New Roman"/>
          <w:sz w:val="24"/>
          <w:szCs w:val="24"/>
        </w:rPr>
        <w:t xml:space="preserve">Профилактика </w:t>
      </w:r>
      <w:proofErr w:type="spellStart"/>
      <w:r w:rsidRPr="00800987">
        <w:rPr>
          <w:rFonts w:ascii="Times New Roman" w:hAnsi="Times New Roman"/>
          <w:sz w:val="24"/>
          <w:szCs w:val="24"/>
        </w:rPr>
        <w:t>периоперационных</w:t>
      </w:r>
      <w:proofErr w:type="spellEnd"/>
      <w:r w:rsidRPr="00800987">
        <w:rPr>
          <w:rFonts w:ascii="Times New Roman" w:hAnsi="Times New Roman"/>
          <w:sz w:val="24"/>
          <w:szCs w:val="24"/>
        </w:rPr>
        <w:t xml:space="preserve"> осложнений у больных, перенесших высокую ампутацию нижней конечности.</w:t>
      </w:r>
    </w:p>
    <w:p w:rsidR="000B44B0" w:rsidRPr="00800987" w:rsidRDefault="000B44B0" w:rsidP="00800987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00987">
        <w:rPr>
          <w:rFonts w:ascii="Times New Roman" w:hAnsi="Times New Roman"/>
          <w:sz w:val="24"/>
          <w:szCs w:val="24"/>
        </w:rPr>
        <w:t>Выживаемость пациентов, перенесших высокую ампутацию нижней конечности в раннем и отдаленном периодах.</w:t>
      </w:r>
    </w:p>
    <w:p w:rsidR="000B44B0" w:rsidRPr="00800987" w:rsidRDefault="000B44B0" w:rsidP="00800987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00987">
        <w:rPr>
          <w:rFonts w:ascii="Times New Roman" w:hAnsi="Times New Roman"/>
          <w:sz w:val="24"/>
          <w:szCs w:val="24"/>
        </w:rPr>
        <w:t>Болезни ампутационных культей у детей и взрослых.</w:t>
      </w:r>
    </w:p>
    <w:p w:rsidR="000B44B0" w:rsidRPr="00800987" w:rsidRDefault="000B44B0" w:rsidP="00800987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00987">
        <w:rPr>
          <w:rFonts w:ascii="Times New Roman" w:hAnsi="Times New Roman"/>
          <w:sz w:val="24"/>
          <w:szCs w:val="24"/>
        </w:rPr>
        <w:t>Протезирование после высоких ампутаций нижних конечностей у детей и взрослых.</w:t>
      </w:r>
    </w:p>
    <w:p w:rsidR="000B44B0" w:rsidRPr="00800987" w:rsidRDefault="000B44B0" w:rsidP="00800987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00987">
        <w:rPr>
          <w:rFonts w:ascii="Times New Roman" w:hAnsi="Times New Roman"/>
          <w:sz w:val="24"/>
          <w:szCs w:val="24"/>
        </w:rPr>
        <w:t xml:space="preserve">Экстракорпоральные методы </w:t>
      </w:r>
      <w:proofErr w:type="spellStart"/>
      <w:r w:rsidRPr="00800987">
        <w:rPr>
          <w:rFonts w:ascii="Times New Roman" w:hAnsi="Times New Roman"/>
          <w:sz w:val="24"/>
          <w:szCs w:val="24"/>
        </w:rPr>
        <w:t>детоксикации</w:t>
      </w:r>
      <w:proofErr w:type="spellEnd"/>
      <w:r w:rsidRPr="00800987">
        <w:rPr>
          <w:rFonts w:ascii="Times New Roman" w:hAnsi="Times New Roman"/>
          <w:sz w:val="24"/>
          <w:szCs w:val="24"/>
        </w:rPr>
        <w:t xml:space="preserve"> при высоких ампутациях нижних конечностей у детей и взрослых. </w:t>
      </w:r>
    </w:p>
    <w:p w:rsidR="000B44B0" w:rsidRPr="00800987" w:rsidRDefault="000B44B0" w:rsidP="00800987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00987">
        <w:rPr>
          <w:rFonts w:ascii="Times New Roman" w:hAnsi="Times New Roman"/>
          <w:sz w:val="24"/>
          <w:szCs w:val="24"/>
        </w:rPr>
        <w:lastRenderedPageBreak/>
        <w:t>Особенности организации медицинской и хирургической помощи больным, нуждающимся в высокой ампутации нижней конечности, в том числе современные подходы к финансированию и оплате законченных случаев в системе ОМС.</w:t>
      </w:r>
    </w:p>
    <w:p w:rsidR="000B44B0" w:rsidRPr="00800987" w:rsidRDefault="000B44B0" w:rsidP="00800987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00987">
        <w:rPr>
          <w:rFonts w:ascii="Times New Roman" w:hAnsi="Times New Roman"/>
          <w:sz w:val="24"/>
          <w:szCs w:val="24"/>
        </w:rPr>
        <w:t xml:space="preserve">Роль сестринского ухода (стационар, поликлиника, дом) в организации и оказании помощи пациентам, перенесшим высокую ампутацию нижней конечности. </w:t>
      </w:r>
    </w:p>
    <w:p w:rsidR="00967143" w:rsidRDefault="00967143" w:rsidP="004575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41B98" w:rsidRPr="00641B98" w:rsidRDefault="00641B98" w:rsidP="00641B98">
      <w:pPr>
        <w:pStyle w:val="ConsPlusCell"/>
        <w:jc w:val="both"/>
      </w:pPr>
      <w:r w:rsidRPr="00641B98">
        <w:rPr>
          <w:b/>
          <w:bCs/>
        </w:rPr>
        <w:t xml:space="preserve">Тезисы, </w:t>
      </w:r>
      <w:r w:rsidRPr="00641B98">
        <w:rPr>
          <w:bCs/>
        </w:rPr>
        <w:t xml:space="preserve">присланные до 15 марта, после одобрения организационным комитетом будут опубликованы в сборнике материалов конференции. </w:t>
      </w:r>
    </w:p>
    <w:p w:rsidR="00641B98" w:rsidRPr="00641B98" w:rsidRDefault="00641B98" w:rsidP="00641B98">
      <w:pPr>
        <w:pStyle w:val="ConsPlusCell"/>
        <w:jc w:val="both"/>
      </w:pPr>
      <w:r w:rsidRPr="00641B98">
        <w:rPr>
          <w:bCs/>
        </w:rPr>
        <w:t xml:space="preserve">Тезисы </w:t>
      </w:r>
      <w:r w:rsidRPr="00641B98">
        <w:t xml:space="preserve">объемом  до четырех страниц в электронном виде (MS WORD, шрифт </w:t>
      </w:r>
      <w:proofErr w:type="spellStart"/>
      <w:r w:rsidRPr="00641B98">
        <w:t>Times</w:t>
      </w:r>
      <w:proofErr w:type="spellEnd"/>
      <w:r w:rsidRPr="00641B98">
        <w:t xml:space="preserve"> </w:t>
      </w:r>
      <w:proofErr w:type="spellStart"/>
      <w:r w:rsidRPr="00641B98">
        <w:t>New</w:t>
      </w:r>
      <w:proofErr w:type="spellEnd"/>
      <w:r w:rsidRPr="00641B98">
        <w:t xml:space="preserve"> </w:t>
      </w:r>
      <w:proofErr w:type="spellStart"/>
      <w:r w:rsidRPr="00641B98">
        <w:t>Roman</w:t>
      </w:r>
      <w:proofErr w:type="spellEnd"/>
      <w:r w:rsidRPr="00641B98">
        <w:t xml:space="preserve">, размер-12, интервал 1,5) просим высылать по </w:t>
      </w:r>
      <w:r w:rsidRPr="00641B98">
        <w:rPr>
          <w:lang w:val="en-US"/>
        </w:rPr>
        <w:t>e</w:t>
      </w:r>
      <w:r w:rsidRPr="00641B98">
        <w:t>-</w:t>
      </w:r>
      <w:r w:rsidRPr="00641B98">
        <w:rPr>
          <w:lang w:val="en-US"/>
        </w:rPr>
        <w:t>mail</w:t>
      </w:r>
      <w:r w:rsidRPr="00641B98">
        <w:t xml:space="preserve">: </w:t>
      </w:r>
      <w:hyperlink r:id="rId7" w:history="1">
        <w:r w:rsidRPr="00641B98">
          <w:rPr>
            <w:rStyle w:val="a3"/>
            <w:bCs/>
          </w:rPr>
          <w:t>9057176757</w:t>
        </w:r>
      </w:hyperlink>
      <w:hyperlink r:id="rId8" w:history="1">
        <w:r w:rsidRPr="00641B98">
          <w:rPr>
            <w:rStyle w:val="a3"/>
            <w:bCs/>
          </w:rPr>
          <w:t>@</w:t>
        </w:r>
        <w:r w:rsidRPr="00641B98">
          <w:rPr>
            <w:rStyle w:val="a3"/>
            <w:bCs/>
            <w:lang w:val="en-US"/>
          </w:rPr>
          <w:t>mail</w:t>
        </w:r>
      </w:hyperlink>
      <w:hyperlink r:id="rId9" w:history="1">
        <w:r w:rsidRPr="00641B98">
          <w:rPr>
            <w:rStyle w:val="a3"/>
            <w:bCs/>
          </w:rPr>
          <w:t>.</w:t>
        </w:r>
      </w:hyperlink>
      <w:hyperlink r:id="rId10" w:history="1">
        <w:proofErr w:type="spellStart"/>
        <w:r w:rsidRPr="00641B98">
          <w:rPr>
            <w:rStyle w:val="a3"/>
            <w:bCs/>
            <w:lang w:val="en-US"/>
          </w:rPr>
          <w:t>ru</w:t>
        </w:r>
        <w:proofErr w:type="spellEnd"/>
      </w:hyperlink>
      <w:r w:rsidRPr="00641B98">
        <w:t xml:space="preserve">. В конце текста должны быть указаны фамилия, имя, отчество авторов, адрес с почтовым индексом, контактный номер телефона, адрес электронной почты. </w:t>
      </w:r>
    </w:p>
    <w:p w:rsidR="00641B98" w:rsidRPr="00641B98" w:rsidRDefault="00641B98" w:rsidP="00641B98">
      <w:pPr>
        <w:pStyle w:val="ConsPlusCell"/>
        <w:jc w:val="both"/>
      </w:pPr>
      <w:r w:rsidRPr="00641B98">
        <w:rPr>
          <w:i/>
          <w:iCs/>
        </w:rPr>
        <w:t xml:space="preserve">Название тезиса </w:t>
      </w:r>
      <w:r w:rsidRPr="00641B98">
        <w:t xml:space="preserve">– заглавные буквы. </w:t>
      </w:r>
    </w:p>
    <w:p w:rsidR="00641B98" w:rsidRPr="00641B98" w:rsidRDefault="00641B98" w:rsidP="00641B98">
      <w:pPr>
        <w:pStyle w:val="ConsPlusCell"/>
        <w:jc w:val="both"/>
      </w:pPr>
      <w:r w:rsidRPr="00641B98">
        <w:rPr>
          <w:i/>
          <w:iCs/>
        </w:rPr>
        <w:t xml:space="preserve">Фамилия, имя, отчество автора и соавторов –  </w:t>
      </w:r>
      <w:r w:rsidRPr="00641B98">
        <w:t xml:space="preserve">заглавные буквы. </w:t>
      </w:r>
    </w:p>
    <w:p w:rsidR="00641B98" w:rsidRPr="00641B98" w:rsidRDefault="00641B98" w:rsidP="00641B98">
      <w:pPr>
        <w:pStyle w:val="ConsPlusCell"/>
        <w:jc w:val="both"/>
      </w:pPr>
      <w:r w:rsidRPr="00641B98">
        <w:rPr>
          <w:i/>
          <w:iCs/>
        </w:rPr>
        <w:t>Название лечебного или научного заведения</w:t>
      </w:r>
      <w:r w:rsidRPr="00641B98">
        <w:t xml:space="preserve">, в котором работает автор и соавторы; город, страна – строчные буквы. </w:t>
      </w:r>
    </w:p>
    <w:p w:rsidR="00641B98" w:rsidRPr="00641B98" w:rsidRDefault="00641B98" w:rsidP="00641B98">
      <w:pPr>
        <w:pStyle w:val="ConsPlusCell"/>
        <w:jc w:val="both"/>
      </w:pPr>
      <w:r w:rsidRPr="00641B98">
        <w:rPr>
          <w:i/>
          <w:iCs/>
        </w:rPr>
        <w:t>Примечание</w:t>
      </w:r>
      <w:r w:rsidRPr="00641B98">
        <w:t xml:space="preserve">: если соавторы работают в разных учреждениях, то после фамилии каждого из соавторов ставится порядковый номер, а в графе «Место работы соавторов» последовательно указываются учреждения (организации). </w:t>
      </w:r>
    </w:p>
    <w:p w:rsidR="00641B98" w:rsidRPr="00641B98" w:rsidRDefault="00641B98" w:rsidP="00641B98">
      <w:pPr>
        <w:pStyle w:val="ConsPlusCell"/>
        <w:jc w:val="both"/>
      </w:pPr>
      <w:r w:rsidRPr="00641B98">
        <w:rPr>
          <w:i/>
          <w:iCs/>
        </w:rPr>
        <w:t>Текст тезиса</w:t>
      </w:r>
      <w:r w:rsidRPr="00641B98">
        <w:t>: названия рубрик: «Актуальность», «Цель», «Материалы и методы», «Результаты», «Обсуждение», «Заключение».</w:t>
      </w:r>
    </w:p>
    <w:p w:rsidR="00641B98" w:rsidRPr="00641B98" w:rsidRDefault="00641B98" w:rsidP="00641B98">
      <w:pPr>
        <w:pStyle w:val="ConsPlusCell"/>
        <w:jc w:val="both"/>
      </w:pPr>
      <w:r w:rsidRPr="00641B98">
        <w:rPr>
          <w:i/>
          <w:iCs/>
        </w:rPr>
        <w:t xml:space="preserve">Примечание: </w:t>
      </w:r>
      <w:r w:rsidRPr="00641B98">
        <w:t xml:space="preserve">если тематика тезиса «Клинический случай», то названия рубрик придерживаться не нужно. После названия рубрики предложение начинать с прописной буквы. </w:t>
      </w:r>
    </w:p>
    <w:p w:rsidR="00967143" w:rsidRDefault="00967143" w:rsidP="00641B98">
      <w:pPr>
        <w:pStyle w:val="ConsPlusCell"/>
        <w:jc w:val="both"/>
        <w:rPr>
          <w:b/>
        </w:rPr>
      </w:pPr>
    </w:p>
    <w:p w:rsidR="00641B98" w:rsidRPr="00641B98" w:rsidRDefault="00641B98" w:rsidP="00641B98">
      <w:pPr>
        <w:pStyle w:val="ConsPlusCell"/>
        <w:jc w:val="both"/>
      </w:pPr>
      <w:r w:rsidRPr="00641B98">
        <w:rPr>
          <w:b/>
          <w:bCs/>
        </w:rPr>
        <w:t xml:space="preserve">Внимание! </w:t>
      </w:r>
      <w:r w:rsidRPr="00641B98">
        <w:t xml:space="preserve">Участие во всех научных мероприятиях конференции и сертификат участника с баллами НМО </w:t>
      </w:r>
      <w:r w:rsidRPr="00641B98">
        <w:rPr>
          <w:b/>
        </w:rPr>
        <w:t xml:space="preserve">предоставляются </w:t>
      </w:r>
      <w:r w:rsidRPr="00641B98">
        <w:rPr>
          <w:b/>
          <w:bCs/>
        </w:rPr>
        <w:t>бесплатно</w:t>
      </w:r>
      <w:r w:rsidRPr="00641B98">
        <w:rPr>
          <w:b/>
        </w:rPr>
        <w:t xml:space="preserve"> </w:t>
      </w:r>
      <w:r w:rsidRPr="00641B98">
        <w:t xml:space="preserve">для всех зарегистрировавшихся лиц! Оплата производится только за пакет участника конференции (при его необходимости). </w:t>
      </w:r>
    </w:p>
    <w:p w:rsidR="00641B98" w:rsidRDefault="00641B98" w:rsidP="00641B98">
      <w:pPr>
        <w:pStyle w:val="ConsPlusCell"/>
        <w:jc w:val="both"/>
        <w:rPr>
          <w:b/>
          <w:bCs/>
        </w:rPr>
      </w:pPr>
    </w:p>
    <w:p w:rsidR="00641B98" w:rsidRDefault="00641B98" w:rsidP="00641B98">
      <w:pPr>
        <w:pStyle w:val="ConsPlusCell"/>
        <w:jc w:val="both"/>
        <w:rPr>
          <w:b/>
          <w:bCs/>
        </w:rPr>
      </w:pPr>
      <w:r>
        <w:rPr>
          <w:b/>
          <w:bCs/>
        </w:rPr>
        <w:t>Стоимость пакета участника:</w:t>
      </w:r>
    </w:p>
    <w:p w:rsidR="00641B98" w:rsidRPr="00641B98" w:rsidRDefault="00641B98" w:rsidP="00641B98">
      <w:pPr>
        <w:pStyle w:val="ConsPlusCell"/>
        <w:jc w:val="both"/>
      </w:pPr>
      <w:r w:rsidRPr="00641B98">
        <w:rPr>
          <w:bCs/>
        </w:rPr>
        <w:t>Члены РОО «Хирургическое общество –</w:t>
      </w:r>
    </w:p>
    <w:p w:rsidR="00641B98" w:rsidRPr="00641B98" w:rsidRDefault="00641B98" w:rsidP="00641B98">
      <w:pPr>
        <w:pStyle w:val="ConsPlusCell"/>
        <w:jc w:val="both"/>
      </w:pPr>
      <w:r w:rsidRPr="00641B98">
        <w:rPr>
          <w:bCs/>
        </w:rPr>
        <w:t xml:space="preserve">Раны и раневые инфекции», докладчики*                    </w:t>
      </w:r>
      <w:r>
        <w:rPr>
          <w:bCs/>
        </w:rPr>
        <w:t xml:space="preserve">    </w:t>
      </w:r>
      <w:r w:rsidRPr="00641B98">
        <w:rPr>
          <w:bCs/>
        </w:rPr>
        <w:t xml:space="preserve">  – 0 ₽</w:t>
      </w:r>
    </w:p>
    <w:p w:rsidR="00641B98" w:rsidRPr="00641B98" w:rsidRDefault="00641B98" w:rsidP="00641B98">
      <w:pPr>
        <w:pStyle w:val="ConsPlusCell"/>
        <w:jc w:val="both"/>
      </w:pPr>
      <w:r w:rsidRPr="00641B98">
        <w:rPr>
          <w:bCs/>
        </w:rPr>
        <w:t>Клинические ординаторы, аспиранты, мед</w:t>
      </w:r>
      <w:proofErr w:type="gramStart"/>
      <w:r w:rsidRPr="00641B98">
        <w:rPr>
          <w:bCs/>
        </w:rPr>
        <w:t>.</w:t>
      </w:r>
      <w:proofErr w:type="gramEnd"/>
      <w:r w:rsidRPr="00641B98">
        <w:rPr>
          <w:bCs/>
        </w:rPr>
        <w:t xml:space="preserve"> </w:t>
      </w:r>
      <w:proofErr w:type="gramStart"/>
      <w:r w:rsidRPr="00641B98">
        <w:rPr>
          <w:bCs/>
        </w:rPr>
        <w:t>с</w:t>
      </w:r>
      <w:proofErr w:type="gramEnd"/>
      <w:r w:rsidRPr="00641B98">
        <w:rPr>
          <w:bCs/>
        </w:rPr>
        <w:t xml:space="preserve">естры   </w:t>
      </w:r>
      <w:r>
        <w:rPr>
          <w:bCs/>
        </w:rPr>
        <w:t xml:space="preserve">  </w:t>
      </w:r>
      <w:r w:rsidRPr="00641B98">
        <w:rPr>
          <w:bCs/>
        </w:rPr>
        <w:t xml:space="preserve">  </w:t>
      </w:r>
      <w:r>
        <w:rPr>
          <w:bCs/>
        </w:rPr>
        <w:t xml:space="preserve">    </w:t>
      </w:r>
      <w:r w:rsidRPr="00641B98">
        <w:rPr>
          <w:bCs/>
        </w:rPr>
        <w:t xml:space="preserve">– 300 ₽ </w:t>
      </w:r>
    </w:p>
    <w:p w:rsidR="00641B98" w:rsidRPr="00641B98" w:rsidRDefault="00641B98" w:rsidP="00641B98">
      <w:pPr>
        <w:pStyle w:val="ConsPlusCell"/>
        <w:jc w:val="both"/>
      </w:pPr>
      <w:r w:rsidRPr="00641B98">
        <w:rPr>
          <w:bCs/>
        </w:rPr>
        <w:t xml:space="preserve">Врачи и профессорско-преподавательский состав       </w:t>
      </w:r>
      <w:r>
        <w:rPr>
          <w:bCs/>
        </w:rPr>
        <w:t xml:space="preserve"> </w:t>
      </w:r>
      <w:r w:rsidRPr="00641B98">
        <w:rPr>
          <w:bCs/>
        </w:rPr>
        <w:t xml:space="preserve"> </w:t>
      </w:r>
      <w:r>
        <w:rPr>
          <w:bCs/>
        </w:rPr>
        <w:t xml:space="preserve">    </w:t>
      </w:r>
      <w:r w:rsidRPr="00641B98">
        <w:rPr>
          <w:bCs/>
        </w:rPr>
        <w:t xml:space="preserve">– 1000 ₽ </w:t>
      </w:r>
    </w:p>
    <w:p w:rsidR="00641B98" w:rsidRDefault="00641B98" w:rsidP="00641B98">
      <w:pPr>
        <w:pStyle w:val="ConsPlusCell"/>
        <w:jc w:val="both"/>
        <w:rPr>
          <w:b/>
          <w:bCs/>
        </w:rPr>
      </w:pPr>
    </w:p>
    <w:p w:rsidR="00641B98" w:rsidRPr="00641B98" w:rsidRDefault="00641B98" w:rsidP="00641B98">
      <w:pPr>
        <w:pStyle w:val="ConsPlusCell"/>
        <w:jc w:val="both"/>
        <w:rPr>
          <w:i/>
        </w:rPr>
      </w:pPr>
      <w:r w:rsidRPr="00641B98">
        <w:rPr>
          <w:bCs/>
          <w:i/>
        </w:rPr>
        <w:t>Пакет участника включает</w:t>
      </w:r>
      <w:r w:rsidRPr="00641B98">
        <w:rPr>
          <w:i/>
        </w:rPr>
        <w:t>:</w:t>
      </w:r>
    </w:p>
    <w:p w:rsidR="00641B98" w:rsidRPr="00641B98" w:rsidRDefault="00641B98" w:rsidP="00641B98">
      <w:pPr>
        <w:pStyle w:val="ConsPlusCell"/>
        <w:numPr>
          <w:ilvl w:val="0"/>
          <w:numId w:val="3"/>
        </w:numPr>
        <w:jc w:val="both"/>
        <w:rPr>
          <w:i/>
        </w:rPr>
      </w:pPr>
      <w:r w:rsidRPr="00641B98">
        <w:rPr>
          <w:i/>
        </w:rPr>
        <w:t xml:space="preserve">портфель участника (программа конференции, сборник тезисов, материалы конференции), </w:t>
      </w:r>
    </w:p>
    <w:p w:rsidR="00641B98" w:rsidRPr="00641B98" w:rsidRDefault="00641B98" w:rsidP="00641B98">
      <w:pPr>
        <w:pStyle w:val="ConsPlusCell"/>
        <w:numPr>
          <w:ilvl w:val="0"/>
          <w:numId w:val="3"/>
        </w:numPr>
        <w:jc w:val="both"/>
        <w:rPr>
          <w:i/>
        </w:rPr>
      </w:pPr>
      <w:r w:rsidRPr="00641B98">
        <w:rPr>
          <w:i/>
        </w:rPr>
        <w:t xml:space="preserve">номер журнала «Раны и раневые инфекции. Журнал им. проф. Б.М. </w:t>
      </w:r>
      <w:proofErr w:type="spellStart"/>
      <w:r w:rsidRPr="00641B98">
        <w:rPr>
          <w:i/>
        </w:rPr>
        <w:t>Костючёнка</w:t>
      </w:r>
      <w:proofErr w:type="spellEnd"/>
      <w:r w:rsidRPr="00641B98">
        <w:rPr>
          <w:i/>
        </w:rPr>
        <w:t>»,</w:t>
      </w:r>
    </w:p>
    <w:p w:rsidR="00641B98" w:rsidRPr="00641B98" w:rsidRDefault="00641B98" w:rsidP="00641B98">
      <w:pPr>
        <w:pStyle w:val="ConsPlusCell"/>
        <w:numPr>
          <w:ilvl w:val="0"/>
          <w:numId w:val="3"/>
        </w:numPr>
        <w:jc w:val="both"/>
        <w:rPr>
          <w:i/>
        </w:rPr>
      </w:pPr>
      <w:r w:rsidRPr="00641B98">
        <w:rPr>
          <w:i/>
        </w:rPr>
        <w:t xml:space="preserve">посещение кофе-брейков. </w:t>
      </w:r>
    </w:p>
    <w:p w:rsidR="00641B98" w:rsidRPr="00641B98" w:rsidRDefault="00641B98" w:rsidP="00641B98">
      <w:pPr>
        <w:pStyle w:val="ConsPlusCell"/>
        <w:jc w:val="both"/>
        <w:rPr>
          <w:i/>
        </w:rPr>
      </w:pPr>
      <w:r w:rsidRPr="00641B98">
        <w:rPr>
          <w:i/>
        </w:rPr>
        <w:t xml:space="preserve">Оплата пакета участника будет осуществляться при регистрации. </w:t>
      </w:r>
    </w:p>
    <w:p w:rsidR="00641B98" w:rsidRPr="00641B98" w:rsidRDefault="00641B98" w:rsidP="00641B98">
      <w:pPr>
        <w:pStyle w:val="ConsPlusCell"/>
        <w:jc w:val="both"/>
        <w:rPr>
          <w:i/>
        </w:rPr>
      </w:pPr>
      <w:r w:rsidRPr="00641B98">
        <w:rPr>
          <w:i/>
        </w:rPr>
        <w:t>*</w:t>
      </w:r>
      <w:r w:rsidRPr="00641B98">
        <w:rPr>
          <w:bCs/>
          <w:i/>
        </w:rPr>
        <w:t xml:space="preserve">Вступление в Общество на сайте </w:t>
      </w:r>
      <w:r w:rsidRPr="00641B98">
        <w:rPr>
          <w:bCs/>
          <w:i/>
          <w:lang w:val="en-US"/>
        </w:rPr>
        <w:t>www</w:t>
      </w:r>
      <w:r w:rsidRPr="00641B98">
        <w:rPr>
          <w:bCs/>
          <w:i/>
        </w:rPr>
        <w:t>.</w:t>
      </w:r>
      <w:proofErr w:type="spellStart"/>
      <w:r w:rsidRPr="00641B98">
        <w:rPr>
          <w:bCs/>
          <w:i/>
          <w:lang w:val="en-US"/>
        </w:rPr>
        <w:t>woundsurgery</w:t>
      </w:r>
      <w:proofErr w:type="spellEnd"/>
      <w:r w:rsidRPr="00641B98">
        <w:rPr>
          <w:bCs/>
          <w:i/>
        </w:rPr>
        <w:t>.</w:t>
      </w:r>
      <w:proofErr w:type="spellStart"/>
      <w:r w:rsidRPr="00641B98">
        <w:rPr>
          <w:bCs/>
          <w:i/>
          <w:lang w:val="en-US"/>
        </w:rPr>
        <w:t>ru</w:t>
      </w:r>
      <w:proofErr w:type="spellEnd"/>
      <w:r w:rsidRPr="00641B98">
        <w:rPr>
          <w:bCs/>
          <w:i/>
        </w:rPr>
        <w:t xml:space="preserve">. </w:t>
      </w:r>
    </w:p>
    <w:p w:rsidR="00641B98" w:rsidRDefault="00641B98" w:rsidP="00641B98">
      <w:pPr>
        <w:pStyle w:val="ConsPlusCell"/>
        <w:jc w:val="both"/>
        <w:rPr>
          <w:b/>
        </w:rPr>
      </w:pPr>
    </w:p>
    <w:p w:rsidR="00967143" w:rsidRPr="00123981" w:rsidRDefault="00457529" w:rsidP="00641B98">
      <w:pPr>
        <w:pStyle w:val="ConsPlusCell"/>
        <w:jc w:val="both"/>
      </w:pPr>
      <w:r w:rsidRPr="00123981">
        <w:rPr>
          <w:b/>
        </w:rPr>
        <w:t>Место проведения</w:t>
      </w:r>
      <w:r w:rsidRPr="00123981">
        <w:t xml:space="preserve">: </w:t>
      </w:r>
      <w:proofErr w:type="gramStart"/>
      <w:r w:rsidRPr="00123981">
        <w:t>Москва</w:t>
      </w:r>
      <w:r w:rsidRPr="00123981">
        <w:rPr>
          <w:color w:val="000000"/>
        </w:rPr>
        <w:t xml:space="preserve">, ул. Большая </w:t>
      </w:r>
      <w:r w:rsidR="00967143">
        <w:t>Полянка</w:t>
      </w:r>
      <w:r w:rsidR="00967143" w:rsidRPr="00123981">
        <w:t>, 2</w:t>
      </w:r>
      <w:r w:rsidR="00967143">
        <w:t>2</w:t>
      </w:r>
      <w:r w:rsidR="00967143" w:rsidRPr="00123981">
        <w:t xml:space="preserve"> (</w:t>
      </w:r>
      <w:r w:rsidR="00967143">
        <w:t>ГБУЗ</w:t>
      </w:r>
      <w:r w:rsidR="00967143" w:rsidRPr="00123981">
        <w:t xml:space="preserve"> «</w:t>
      </w:r>
      <w:r w:rsidR="00967143">
        <w:t>НИИ неотложной детской</w:t>
      </w:r>
      <w:proofErr w:type="gramEnd"/>
      <w:r w:rsidR="00967143">
        <w:t xml:space="preserve"> хирургии и травматологии ДЗМ»)</w:t>
      </w:r>
    </w:p>
    <w:p w:rsidR="00641B98" w:rsidRDefault="00641B98" w:rsidP="00967143">
      <w:pPr>
        <w:pStyle w:val="2"/>
        <w:rPr>
          <w:b/>
        </w:rPr>
      </w:pPr>
    </w:p>
    <w:p w:rsidR="00457529" w:rsidRPr="00123981" w:rsidRDefault="00457529" w:rsidP="00967143">
      <w:pPr>
        <w:pStyle w:val="2"/>
        <w:rPr>
          <w:b/>
        </w:rPr>
      </w:pPr>
      <w:r w:rsidRPr="00123981">
        <w:rPr>
          <w:b/>
        </w:rPr>
        <w:t>Адрес Оргкомитета:</w:t>
      </w:r>
    </w:p>
    <w:p w:rsidR="00457529" w:rsidRPr="00123981" w:rsidRDefault="00457529" w:rsidP="00967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981">
        <w:rPr>
          <w:rFonts w:ascii="Times New Roman" w:hAnsi="Times New Roman"/>
          <w:sz w:val="24"/>
          <w:szCs w:val="24"/>
        </w:rPr>
        <w:t>117997 Москва, ул.</w:t>
      </w:r>
      <w:r w:rsidR="00967143">
        <w:rPr>
          <w:rFonts w:ascii="Times New Roman" w:hAnsi="Times New Roman"/>
          <w:sz w:val="24"/>
          <w:szCs w:val="24"/>
        </w:rPr>
        <w:t xml:space="preserve"> </w:t>
      </w:r>
      <w:r w:rsidRPr="00123981">
        <w:rPr>
          <w:rFonts w:ascii="Times New Roman" w:hAnsi="Times New Roman"/>
          <w:sz w:val="24"/>
          <w:szCs w:val="24"/>
        </w:rPr>
        <w:t>Б.</w:t>
      </w:r>
      <w:r w:rsidR="00967143">
        <w:rPr>
          <w:rFonts w:ascii="Times New Roman" w:hAnsi="Times New Roman"/>
          <w:sz w:val="24"/>
          <w:szCs w:val="24"/>
        </w:rPr>
        <w:t xml:space="preserve"> </w:t>
      </w:r>
      <w:r w:rsidRPr="00123981">
        <w:rPr>
          <w:rFonts w:ascii="Times New Roman" w:hAnsi="Times New Roman"/>
          <w:sz w:val="24"/>
          <w:szCs w:val="24"/>
        </w:rPr>
        <w:t xml:space="preserve">Серпуховская, 27, </w:t>
      </w:r>
    </w:p>
    <w:p w:rsidR="00457529" w:rsidRPr="00123981" w:rsidRDefault="00457529" w:rsidP="00967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ФГБУ «НМИЦ</w:t>
      </w:r>
      <w:r w:rsidRPr="00123981">
        <w:rPr>
          <w:rFonts w:ascii="Times New Roman" w:hAnsi="Times New Roman"/>
          <w:sz w:val="24"/>
          <w:szCs w:val="24"/>
        </w:rPr>
        <w:t xml:space="preserve"> хирургии им.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981">
        <w:rPr>
          <w:rFonts w:ascii="Times New Roman" w:hAnsi="Times New Roman"/>
          <w:sz w:val="24"/>
          <w:szCs w:val="24"/>
        </w:rPr>
        <w:t>В. Вишневского</w:t>
      </w:r>
      <w:r>
        <w:rPr>
          <w:rFonts w:ascii="Times New Roman" w:hAnsi="Times New Roman"/>
          <w:sz w:val="24"/>
          <w:szCs w:val="24"/>
        </w:rPr>
        <w:t>» Минздрава России</w:t>
      </w:r>
      <w:r w:rsidRPr="00123981">
        <w:rPr>
          <w:rFonts w:ascii="Times New Roman" w:hAnsi="Times New Roman"/>
          <w:sz w:val="24"/>
          <w:szCs w:val="24"/>
        </w:rPr>
        <w:t xml:space="preserve"> </w:t>
      </w:r>
    </w:p>
    <w:p w:rsidR="00457529" w:rsidRPr="00123981" w:rsidRDefault="00457529" w:rsidP="004575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1B98" w:rsidRDefault="00641B98" w:rsidP="004575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1B98" w:rsidRPr="00641B98" w:rsidRDefault="00641B98" w:rsidP="004575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1B98">
        <w:rPr>
          <w:rFonts w:ascii="Times New Roman" w:hAnsi="Times New Roman"/>
          <w:b/>
          <w:sz w:val="24"/>
          <w:szCs w:val="24"/>
        </w:rPr>
        <w:lastRenderedPageBreak/>
        <w:t xml:space="preserve">Контакты: </w:t>
      </w:r>
      <w:bookmarkStart w:id="0" w:name="_GoBack"/>
      <w:bookmarkEnd w:id="0"/>
    </w:p>
    <w:p w:rsidR="00457529" w:rsidRPr="00123981" w:rsidRDefault="00457529" w:rsidP="004575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23981">
        <w:rPr>
          <w:rFonts w:ascii="Times New Roman" w:hAnsi="Times New Roman"/>
          <w:sz w:val="24"/>
          <w:szCs w:val="24"/>
        </w:rPr>
        <w:t>Митиш</w:t>
      </w:r>
      <w:proofErr w:type="spellEnd"/>
      <w:r w:rsidRPr="00123981">
        <w:rPr>
          <w:rFonts w:ascii="Times New Roman" w:hAnsi="Times New Roman"/>
          <w:sz w:val="24"/>
          <w:szCs w:val="24"/>
        </w:rPr>
        <w:t xml:space="preserve"> Валерий Афанасьевич         </w:t>
      </w:r>
    </w:p>
    <w:p w:rsidR="00457529" w:rsidRPr="00A90FBE" w:rsidRDefault="00457529" w:rsidP="0045752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23981">
        <w:rPr>
          <w:rFonts w:ascii="Times New Roman" w:hAnsi="Times New Roman"/>
          <w:sz w:val="24"/>
          <w:szCs w:val="24"/>
        </w:rPr>
        <w:t>Тел</w:t>
      </w:r>
      <w:r w:rsidRPr="00A90FBE">
        <w:rPr>
          <w:rFonts w:ascii="Times New Roman" w:hAnsi="Times New Roman"/>
          <w:sz w:val="24"/>
          <w:szCs w:val="24"/>
        </w:rPr>
        <w:t>.:  +7 (495)</w:t>
      </w:r>
      <w:r w:rsidRPr="00123981">
        <w:rPr>
          <w:rFonts w:ascii="Times New Roman" w:hAnsi="Times New Roman"/>
          <w:sz w:val="24"/>
          <w:szCs w:val="24"/>
          <w:lang w:val="en-US"/>
        </w:rPr>
        <w:t> </w:t>
      </w:r>
      <w:r w:rsidRPr="00A90FBE">
        <w:rPr>
          <w:rFonts w:ascii="Times New Roman" w:hAnsi="Times New Roman"/>
          <w:sz w:val="24"/>
          <w:szCs w:val="24"/>
        </w:rPr>
        <w:t xml:space="preserve">514 5998    </w:t>
      </w:r>
      <w:r w:rsidRPr="00123981">
        <w:rPr>
          <w:rFonts w:ascii="Times New Roman" w:hAnsi="Times New Roman"/>
          <w:sz w:val="24"/>
          <w:szCs w:val="24"/>
          <w:lang w:val="en-US"/>
        </w:rPr>
        <w:t>e</w:t>
      </w:r>
      <w:r w:rsidRPr="00A90FBE">
        <w:rPr>
          <w:rFonts w:ascii="Times New Roman" w:hAnsi="Times New Roman"/>
          <w:sz w:val="24"/>
          <w:szCs w:val="24"/>
        </w:rPr>
        <w:t>-</w:t>
      </w:r>
      <w:r w:rsidRPr="00123981">
        <w:rPr>
          <w:rFonts w:ascii="Times New Roman" w:hAnsi="Times New Roman"/>
          <w:sz w:val="24"/>
          <w:szCs w:val="24"/>
          <w:lang w:val="en-US"/>
        </w:rPr>
        <w:t>mail</w:t>
      </w:r>
      <w:r w:rsidRPr="00A90FBE"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Pr="0031320F">
          <w:rPr>
            <w:rStyle w:val="a3"/>
            <w:b/>
            <w:bCs/>
            <w:sz w:val="24"/>
            <w:szCs w:val="24"/>
            <w:lang w:val="en-US"/>
          </w:rPr>
          <w:t>mitish</w:t>
        </w:r>
        <w:r w:rsidRPr="00A90FBE">
          <w:rPr>
            <w:rStyle w:val="a3"/>
            <w:b/>
            <w:bCs/>
            <w:sz w:val="24"/>
            <w:szCs w:val="24"/>
          </w:rPr>
          <w:t>01@</w:t>
        </w:r>
        <w:r w:rsidRPr="0031320F">
          <w:rPr>
            <w:rStyle w:val="a3"/>
            <w:b/>
            <w:bCs/>
            <w:sz w:val="24"/>
            <w:szCs w:val="24"/>
            <w:lang w:val="en-US"/>
          </w:rPr>
          <w:t>mail</w:t>
        </w:r>
        <w:r w:rsidRPr="00A90FBE">
          <w:rPr>
            <w:rStyle w:val="a3"/>
            <w:b/>
            <w:bCs/>
            <w:sz w:val="24"/>
            <w:szCs w:val="24"/>
          </w:rPr>
          <w:t>.</w:t>
        </w:r>
        <w:proofErr w:type="spellStart"/>
        <w:r w:rsidRPr="0031320F">
          <w:rPr>
            <w:rStyle w:val="a3"/>
            <w:b/>
            <w:bCs/>
            <w:sz w:val="24"/>
            <w:szCs w:val="24"/>
            <w:lang w:val="en-US"/>
          </w:rPr>
          <w:t>ru</w:t>
        </w:r>
        <w:proofErr w:type="spellEnd"/>
      </w:hyperlink>
    </w:p>
    <w:p w:rsidR="00457529" w:rsidRPr="00A90FBE" w:rsidRDefault="00457529" w:rsidP="00457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7529" w:rsidRPr="00123981" w:rsidRDefault="00457529" w:rsidP="0045752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123981">
        <w:rPr>
          <w:rFonts w:ascii="Times New Roman" w:hAnsi="Times New Roman"/>
          <w:bCs/>
          <w:sz w:val="24"/>
          <w:szCs w:val="24"/>
        </w:rPr>
        <w:t>Пасхалова</w:t>
      </w:r>
      <w:proofErr w:type="spellEnd"/>
      <w:r w:rsidRPr="00123981">
        <w:rPr>
          <w:rFonts w:ascii="Times New Roman" w:hAnsi="Times New Roman"/>
          <w:bCs/>
          <w:sz w:val="24"/>
          <w:szCs w:val="24"/>
        </w:rPr>
        <w:t xml:space="preserve"> Юлия Сергеевна</w:t>
      </w:r>
    </w:p>
    <w:p w:rsidR="00457529" w:rsidRPr="00F1342F" w:rsidRDefault="00457529" w:rsidP="0045752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123981">
        <w:rPr>
          <w:rFonts w:ascii="Times New Roman" w:hAnsi="Times New Roman"/>
          <w:bCs/>
          <w:sz w:val="24"/>
          <w:szCs w:val="24"/>
        </w:rPr>
        <w:t>Тел</w:t>
      </w:r>
      <w:r w:rsidRPr="00F1342F">
        <w:rPr>
          <w:rFonts w:ascii="Times New Roman" w:hAnsi="Times New Roman"/>
          <w:bCs/>
          <w:sz w:val="24"/>
          <w:szCs w:val="24"/>
        </w:rPr>
        <w:t xml:space="preserve">.:+7(905)717 6757, </w:t>
      </w:r>
      <w:r w:rsidRPr="00123981">
        <w:rPr>
          <w:rFonts w:ascii="Times New Roman" w:hAnsi="Times New Roman"/>
          <w:bCs/>
          <w:sz w:val="24"/>
          <w:szCs w:val="24"/>
          <w:lang w:val="de-DE"/>
        </w:rPr>
        <w:t>e</w:t>
      </w:r>
      <w:r w:rsidRPr="00F1342F">
        <w:rPr>
          <w:rFonts w:ascii="Times New Roman" w:hAnsi="Times New Roman"/>
          <w:bCs/>
          <w:sz w:val="24"/>
          <w:szCs w:val="24"/>
        </w:rPr>
        <w:t>-</w:t>
      </w:r>
      <w:r w:rsidRPr="00123981">
        <w:rPr>
          <w:rFonts w:ascii="Times New Roman" w:hAnsi="Times New Roman"/>
          <w:bCs/>
          <w:sz w:val="24"/>
          <w:szCs w:val="24"/>
          <w:lang w:val="de-DE"/>
        </w:rPr>
        <w:t>mail</w:t>
      </w:r>
      <w:r w:rsidRPr="00F1342F"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/>
          <w:color w:val="0000FF"/>
          <w:sz w:val="24"/>
          <w:szCs w:val="24"/>
          <w:u w:val="single"/>
          <w:lang w:val="de-DE"/>
        </w:rPr>
        <w:t>9057176757</w:t>
      </w:r>
      <w:r w:rsidRPr="00F1342F">
        <w:rPr>
          <w:rFonts w:ascii="Times New Roman" w:hAnsi="Times New Roman"/>
          <w:b/>
          <w:color w:val="0000FF"/>
          <w:sz w:val="24"/>
          <w:szCs w:val="24"/>
          <w:u w:val="single"/>
        </w:rPr>
        <w:t>@</w:t>
      </w:r>
      <w:r w:rsidRPr="00123981">
        <w:rPr>
          <w:rFonts w:ascii="Times New Roman" w:hAnsi="Times New Roman"/>
          <w:b/>
          <w:color w:val="0000FF"/>
          <w:sz w:val="24"/>
          <w:szCs w:val="24"/>
          <w:u w:val="single"/>
          <w:lang w:val="de-DE"/>
        </w:rPr>
        <w:t>mail</w:t>
      </w:r>
      <w:r w:rsidRPr="00F1342F">
        <w:rPr>
          <w:rFonts w:ascii="Times New Roman" w:hAnsi="Times New Roman"/>
          <w:b/>
          <w:color w:val="0000FF"/>
          <w:sz w:val="24"/>
          <w:szCs w:val="24"/>
          <w:u w:val="single"/>
        </w:rPr>
        <w:t>.</w:t>
      </w:r>
      <w:proofErr w:type="spellStart"/>
      <w:r w:rsidRPr="00123981">
        <w:rPr>
          <w:rFonts w:ascii="Times New Roman" w:hAnsi="Times New Roman"/>
          <w:b/>
          <w:color w:val="0000FF"/>
          <w:sz w:val="24"/>
          <w:szCs w:val="24"/>
          <w:u w:val="single"/>
          <w:lang w:val="de-DE"/>
        </w:rPr>
        <w:t>ru</w:t>
      </w:r>
      <w:proofErr w:type="spellEnd"/>
    </w:p>
    <w:p w:rsidR="00457529" w:rsidRPr="00F1342F" w:rsidRDefault="00457529" w:rsidP="0045752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457529" w:rsidRDefault="00457529" w:rsidP="0045752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457529" w:rsidRDefault="00457529" w:rsidP="0045752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7282A93" wp14:editId="4AF62185">
            <wp:simplePos x="0" y="0"/>
            <wp:positionH relativeFrom="column">
              <wp:posOffset>2286000</wp:posOffset>
            </wp:positionH>
            <wp:positionV relativeFrom="paragraph">
              <wp:posOffset>134620</wp:posOffset>
            </wp:positionV>
            <wp:extent cx="1600200" cy="7880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88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Президент 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Региональной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457529" w:rsidRDefault="00457529" w:rsidP="0045752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общественной организации</w:t>
      </w:r>
    </w:p>
    <w:p w:rsidR="00457529" w:rsidRDefault="00457529" w:rsidP="0045752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«Хирургическое общество – </w:t>
      </w:r>
    </w:p>
    <w:p w:rsidR="00457529" w:rsidRDefault="00457529" w:rsidP="00457529">
      <w:pPr>
        <w:spacing w:after="0" w:line="240" w:lineRule="auto"/>
      </w:pPr>
      <w:r>
        <w:rPr>
          <w:rFonts w:ascii="Times New Roman" w:hAnsi="Times New Roman"/>
          <w:bCs/>
          <w:sz w:val="24"/>
          <w:szCs w:val="24"/>
          <w:lang w:eastAsia="ru-RU"/>
        </w:rPr>
        <w:t>Раны и раневые инфекции»</w:t>
      </w:r>
      <w:r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</w:t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Митиш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В. А.</w:t>
      </w:r>
    </w:p>
    <w:p w:rsidR="00457529" w:rsidRDefault="00457529" w:rsidP="00457529"/>
    <w:p w:rsidR="00FE2A42" w:rsidRDefault="00FE2A42"/>
    <w:sectPr w:rsidR="00FE2A42" w:rsidSect="000B4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17E60"/>
    <w:multiLevelType w:val="hybridMultilevel"/>
    <w:tmpl w:val="D574833E"/>
    <w:lvl w:ilvl="0" w:tplc="604A8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2870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8A4C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62C0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7673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9A0C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FC82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40DE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242D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D83529"/>
    <w:multiLevelType w:val="hybridMultilevel"/>
    <w:tmpl w:val="6B4E1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1B06A1"/>
    <w:multiLevelType w:val="hybridMultilevel"/>
    <w:tmpl w:val="A4ACF1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529"/>
    <w:rsid w:val="000135E0"/>
    <w:rsid w:val="000B44B0"/>
    <w:rsid w:val="001F147B"/>
    <w:rsid w:val="002F15D9"/>
    <w:rsid w:val="003D06A0"/>
    <w:rsid w:val="00410A5C"/>
    <w:rsid w:val="00457529"/>
    <w:rsid w:val="004B5F49"/>
    <w:rsid w:val="004C0201"/>
    <w:rsid w:val="00641B98"/>
    <w:rsid w:val="00800987"/>
    <w:rsid w:val="00927AFD"/>
    <w:rsid w:val="00967143"/>
    <w:rsid w:val="00B65D08"/>
    <w:rsid w:val="00CD7A20"/>
    <w:rsid w:val="00D31BD1"/>
    <w:rsid w:val="00E14FAA"/>
    <w:rsid w:val="00F80CEF"/>
    <w:rsid w:val="00FE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57529"/>
    <w:rPr>
      <w:rFonts w:ascii="Times New Roman" w:hAnsi="Times New Roman" w:cs="Times New Roman" w:hint="default"/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457529"/>
    <w:pPr>
      <w:ind w:left="720"/>
      <w:contextualSpacing/>
    </w:pPr>
    <w:rPr>
      <w:rFonts w:eastAsia="Times New Roman"/>
    </w:rPr>
  </w:style>
  <w:style w:type="paragraph" w:customStyle="1" w:styleId="ConsPlusCell">
    <w:name w:val="ConsPlusCell"/>
    <w:uiPriority w:val="99"/>
    <w:rsid w:val="004575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45752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575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457529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457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52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57529"/>
    <w:rPr>
      <w:rFonts w:ascii="Times New Roman" w:hAnsi="Times New Roman" w:cs="Times New Roman" w:hint="default"/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457529"/>
    <w:pPr>
      <w:ind w:left="720"/>
      <w:contextualSpacing/>
    </w:pPr>
    <w:rPr>
      <w:rFonts w:eastAsia="Times New Roman"/>
    </w:rPr>
  </w:style>
  <w:style w:type="paragraph" w:customStyle="1" w:styleId="ConsPlusCell">
    <w:name w:val="ConsPlusCell"/>
    <w:uiPriority w:val="99"/>
    <w:rsid w:val="004575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45752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575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457529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457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52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544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391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179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934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7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054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985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686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118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706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554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43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63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9057176757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9057176757@mail.ru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mitish01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9057176757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9057176757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4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10</cp:revision>
  <dcterms:created xsi:type="dcterms:W3CDTF">2018-12-07T08:32:00Z</dcterms:created>
  <dcterms:modified xsi:type="dcterms:W3CDTF">2018-12-20T08:33:00Z</dcterms:modified>
</cp:coreProperties>
</file>